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21" w:rsidRPr="006462D7" w:rsidRDefault="00E96F21" w:rsidP="0007341D">
      <w:pPr>
        <w:pStyle w:val="Heading1"/>
        <w:jc w:val="center"/>
        <w:rPr>
          <w:b/>
          <w:bCs/>
        </w:rPr>
      </w:pPr>
      <w:r w:rsidRPr="006462D7">
        <w:rPr>
          <w:b/>
          <w:bCs/>
        </w:rPr>
        <w:t>СОВЕТ ДЕПУТАТОВ</w:t>
      </w:r>
    </w:p>
    <w:p w:rsidR="00E96F21" w:rsidRPr="006462D7" w:rsidRDefault="00E96F21" w:rsidP="0007341D">
      <w:pPr>
        <w:jc w:val="center"/>
        <w:rPr>
          <w:b/>
          <w:bCs/>
          <w:sz w:val="28"/>
          <w:szCs w:val="28"/>
        </w:rPr>
      </w:pPr>
      <w:r w:rsidRPr="006462D7">
        <w:rPr>
          <w:b/>
          <w:bCs/>
          <w:sz w:val="28"/>
          <w:szCs w:val="28"/>
        </w:rPr>
        <w:t>КРУГЛООЗЕРНОГО СЕЛЬСОВЕТА</w:t>
      </w:r>
    </w:p>
    <w:p w:rsidR="00E96F21" w:rsidRPr="006462D7" w:rsidRDefault="00E96F21" w:rsidP="0007341D">
      <w:pPr>
        <w:jc w:val="center"/>
        <w:rPr>
          <w:b/>
          <w:bCs/>
          <w:sz w:val="28"/>
          <w:szCs w:val="28"/>
        </w:rPr>
      </w:pPr>
      <w:r w:rsidRPr="006462D7">
        <w:rPr>
          <w:b/>
          <w:bCs/>
          <w:sz w:val="28"/>
          <w:szCs w:val="28"/>
        </w:rPr>
        <w:t>УБИНСКОГО РАЙОНА НОВОСИБИРСКОЙ ОБЛАСТИ</w:t>
      </w:r>
    </w:p>
    <w:p w:rsidR="00E96F21" w:rsidRPr="006462D7" w:rsidRDefault="00E96F21" w:rsidP="0007341D">
      <w:pPr>
        <w:jc w:val="center"/>
        <w:rPr>
          <w:b/>
          <w:bCs/>
          <w:sz w:val="28"/>
          <w:szCs w:val="28"/>
        </w:rPr>
      </w:pPr>
      <w:r w:rsidRPr="006462D7">
        <w:rPr>
          <w:b/>
          <w:bCs/>
          <w:sz w:val="28"/>
          <w:szCs w:val="28"/>
        </w:rPr>
        <w:t>(четвертого созыва)</w:t>
      </w:r>
    </w:p>
    <w:p w:rsidR="00E96F21" w:rsidRPr="006462D7" w:rsidRDefault="00E96F21" w:rsidP="0007341D">
      <w:pPr>
        <w:jc w:val="center"/>
        <w:rPr>
          <w:b/>
          <w:bCs/>
          <w:sz w:val="28"/>
          <w:szCs w:val="28"/>
        </w:rPr>
      </w:pPr>
    </w:p>
    <w:p w:rsidR="00E96F21" w:rsidRPr="006462D7" w:rsidRDefault="00E96F21" w:rsidP="0007341D">
      <w:pPr>
        <w:jc w:val="center"/>
        <w:rPr>
          <w:b/>
          <w:bCs/>
          <w:sz w:val="28"/>
          <w:szCs w:val="28"/>
        </w:rPr>
      </w:pPr>
      <w:r w:rsidRPr="006462D7">
        <w:rPr>
          <w:b/>
          <w:bCs/>
          <w:sz w:val="28"/>
          <w:szCs w:val="28"/>
        </w:rPr>
        <w:t>РЕШЕНИЕ</w:t>
      </w:r>
    </w:p>
    <w:p w:rsidR="00E96F21" w:rsidRPr="006462D7" w:rsidRDefault="00E96F21" w:rsidP="0007341D">
      <w:pPr>
        <w:jc w:val="center"/>
        <w:rPr>
          <w:b/>
          <w:bCs/>
          <w:sz w:val="28"/>
          <w:szCs w:val="28"/>
        </w:rPr>
      </w:pPr>
      <w:r w:rsidRPr="006462D7">
        <w:rPr>
          <w:b/>
          <w:bCs/>
          <w:sz w:val="28"/>
          <w:szCs w:val="28"/>
        </w:rPr>
        <w:t>тридцать третьей сессии</w:t>
      </w:r>
    </w:p>
    <w:p w:rsidR="00E96F21" w:rsidRPr="006462D7" w:rsidRDefault="00E96F21" w:rsidP="0007341D">
      <w:pPr>
        <w:jc w:val="center"/>
        <w:rPr>
          <w:sz w:val="28"/>
          <w:szCs w:val="28"/>
        </w:rPr>
      </w:pPr>
    </w:p>
    <w:p w:rsidR="00E96F21" w:rsidRPr="006462D7" w:rsidRDefault="00E96F21" w:rsidP="0007341D">
      <w:pPr>
        <w:jc w:val="center"/>
        <w:rPr>
          <w:sz w:val="28"/>
          <w:szCs w:val="28"/>
        </w:rPr>
      </w:pPr>
      <w:r>
        <w:rPr>
          <w:sz w:val="28"/>
          <w:szCs w:val="28"/>
        </w:rPr>
        <w:t>от 20.06.2014  №209</w:t>
      </w:r>
    </w:p>
    <w:p w:rsidR="00E96F21" w:rsidRPr="00C4447D" w:rsidRDefault="00E96F21" w:rsidP="00DA71CA">
      <w:pPr>
        <w:jc w:val="center"/>
      </w:pPr>
    </w:p>
    <w:p w:rsidR="00E96F21" w:rsidRPr="00C4447D" w:rsidRDefault="00E96F21" w:rsidP="00DA71CA">
      <w:pPr>
        <w:jc w:val="center"/>
      </w:pPr>
      <w:r w:rsidRPr="00C4447D">
        <w:t>с.Круглоозерное</w:t>
      </w:r>
    </w:p>
    <w:p w:rsidR="00E96F21" w:rsidRPr="00C4447D" w:rsidRDefault="00E96F21" w:rsidP="0007341D"/>
    <w:p w:rsidR="00E96F21" w:rsidRPr="006462D7" w:rsidRDefault="00E96F21" w:rsidP="00C4025C">
      <w:pPr>
        <w:jc w:val="center"/>
        <w:rPr>
          <w:sz w:val="28"/>
          <w:szCs w:val="28"/>
        </w:rPr>
      </w:pPr>
      <w:r w:rsidRPr="006462D7">
        <w:rPr>
          <w:sz w:val="28"/>
          <w:szCs w:val="28"/>
        </w:rPr>
        <w:t>О внесении изменений в Устав Круглоозерного сельсовета</w:t>
      </w:r>
    </w:p>
    <w:p w:rsidR="00E96F21" w:rsidRPr="006462D7" w:rsidRDefault="00E96F21" w:rsidP="00C4025C">
      <w:pPr>
        <w:jc w:val="center"/>
        <w:rPr>
          <w:sz w:val="28"/>
          <w:szCs w:val="28"/>
        </w:rPr>
      </w:pPr>
      <w:r w:rsidRPr="006462D7">
        <w:rPr>
          <w:sz w:val="28"/>
          <w:szCs w:val="28"/>
        </w:rPr>
        <w:t>Убинского района Новосибирской области</w:t>
      </w:r>
    </w:p>
    <w:p w:rsidR="00E96F21" w:rsidRDefault="00E96F21" w:rsidP="002759B3">
      <w:pPr>
        <w:rPr>
          <w:sz w:val="28"/>
          <w:szCs w:val="28"/>
        </w:rPr>
      </w:pPr>
    </w:p>
    <w:p w:rsidR="00E96F21" w:rsidRPr="006462D7" w:rsidRDefault="00E96F21" w:rsidP="002759B3">
      <w:pPr>
        <w:rPr>
          <w:sz w:val="28"/>
          <w:szCs w:val="28"/>
        </w:rPr>
      </w:pPr>
    </w:p>
    <w:p w:rsidR="00E96F21" w:rsidRPr="006462D7" w:rsidRDefault="00E96F21" w:rsidP="002759B3">
      <w:pPr>
        <w:ind w:firstLine="709"/>
        <w:jc w:val="both"/>
        <w:rPr>
          <w:sz w:val="28"/>
          <w:szCs w:val="28"/>
        </w:rPr>
      </w:pPr>
      <w:r w:rsidRPr="006462D7">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28.12.2013 №416-ФЗ «О внесении изменений в Федеральный закон «О лотереях» и отдельные законодательные акты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от 02.04.2014 №70-ФЗ «О внесении изменений в отдельные законодательные акты Российской Федерации по вопросам участия граждан в охране общественного порядка», и в целях приведения Устава Круглоозерного сельсовета Убинского района Новосибирской области в соответствие с действующим законодательством Совет депутатов Круглоозерного сельсовета Убинского района Новосибирской области </w:t>
      </w:r>
    </w:p>
    <w:p w:rsidR="00E96F21" w:rsidRPr="006462D7" w:rsidRDefault="00E96F21" w:rsidP="002759B3">
      <w:pPr>
        <w:ind w:firstLine="709"/>
        <w:jc w:val="both"/>
        <w:rPr>
          <w:b/>
          <w:bCs/>
          <w:sz w:val="28"/>
          <w:szCs w:val="28"/>
        </w:rPr>
      </w:pPr>
      <w:r w:rsidRPr="006462D7">
        <w:rPr>
          <w:b/>
          <w:bCs/>
          <w:sz w:val="28"/>
          <w:szCs w:val="28"/>
        </w:rPr>
        <w:t>РЕШИЛ:</w:t>
      </w:r>
    </w:p>
    <w:p w:rsidR="00E96F21" w:rsidRPr="006462D7" w:rsidRDefault="00E96F21" w:rsidP="00C4025C">
      <w:pPr>
        <w:ind w:firstLine="709"/>
        <w:jc w:val="both"/>
        <w:rPr>
          <w:sz w:val="28"/>
          <w:szCs w:val="28"/>
        </w:rPr>
      </w:pPr>
      <w:r w:rsidRPr="006462D7">
        <w:rPr>
          <w:sz w:val="28"/>
          <w:szCs w:val="28"/>
        </w:rPr>
        <w:t>1. Внести в Устав Круглоозерного сельсовета Убинского района Новосибирской области изменения согласно приложению.</w:t>
      </w:r>
    </w:p>
    <w:p w:rsidR="00E96F21" w:rsidRPr="006462D7" w:rsidRDefault="00E96F21" w:rsidP="00C4025C">
      <w:pPr>
        <w:ind w:firstLine="709"/>
        <w:jc w:val="both"/>
        <w:rPr>
          <w:sz w:val="28"/>
          <w:szCs w:val="28"/>
        </w:rPr>
      </w:pPr>
      <w:r w:rsidRPr="006462D7">
        <w:rPr>
          <w:sz w:val="28"/>
          <w:szCs w:val="28"/>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законодательством.</w:t>
      </w:r>
    </w:p>
    <w:p w:rsidR="00E96F21" w:rsidRPr="006462D7" w:rsidRDefault="00E96F21" w:rsidP="00C4025C">
      <w:pPr>
        <w:ind w:firstLine="709"/>
        <w:jc w:val="both"/>
        <w:rPr>
          <w:sz w:val="28"/>
          <w:szCs w:val="28"/>
        </w:rPr>
      </w:pPr>
      <w:r w:rsidRPr="006462D7">
        <w:rPr>
          <w:sz w:val="28"/>
          <w:szCs w:val="28"/>
        </w:rPr>
        <w:t>3. Главе Круглоозерного сельсовета Убинского района Новосибирской области зарегистрированное решение в течение семи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Круглоозерного сельсовета Убинского района Новосибирской области «Вестник Круглоозерного сельсовета».</w:t>
      </w:r>
    </w:p>
    <w:p w:rsidR="00E96F21" w:rsidRPr="006462D7" w:rsidRDefault="00E96F21" w:rsidP="00C4025C">
      <w:pPr>
        <w:ind w:firstLine="709"/>
        <w:jc w:val="both"/>
        <w:rPr>
          <w:sz w:val="28"/>
          <w:szCs w:val="28"/>
        </w:rPr>
      </w:pPr>
      <w:r w:rsidRPr="006462D7">
        <w:rPr>
          <w:sz w:val="28"/>
          <w:szCs w:val="28"/>
        </w:rPr>
        <w:t>4. Главе Круглоозерного сельсовета Убинского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E96F21" w:rsidRPr="006462D7" w:rsidRDefault="00E96F21" w:rsidP="00C851CC">
      <w:pPr>
        <w:rPr>
          <w:sz w:val="28"/>
          <w:szCs w:val="28"/>
        </w:rPr>
      </w:pPr>
    </w:p>
    <w:p w:rsidR="00E96F21" w:rsidRPr="006462D7" w:rsidRDefault="00E96F21" w:rsidP="00C851CC">
      <w:pPr>
        <w:rPr>
          <w:sz w:val="28"/>
          <w:szCs w:val="28"/>
        </w:rPr>
      </w:pPr>
    </w:p>
    <w:p w:rsidR="00E96F21" w:rsidRPr="006462D7" w:rsidRDefault="00E96F21" w:rsidP="00C851CC">
      <w:pPr>
        <w:rPr>
          <w:sz w:val="28"/>
          <w:szCs w:val="28"/>
        </w:rPr>
      </w:pPr>
    </w:p>
    <w:p w:rsidR="00E96F21" w:rsidRPr="006462D7" w:rsidRDefault="00E96F21" w:rsidP="00C851CC">
      <w:pPr>
        <w:rPr>
          <w:sz w:val="28"/>
          <w:szCs w:val="28"/>
        </w:rPr>
      </w:pPr>
      <w:r w:rsidRPr="006462D7">
        <w:rPr>
          <w:sz w:val="28"/>
          <w:szCs w:val="28"/>
        </w:rPr>
        <w:t>Глава Круглоозерного сельсовета</w:t>
      </w:r>
    </w:p>
    <w:p w:rsidR="00E96F21" w:rsidRPr="006462D7" w:rsidRDefault="00E96F21" w:rsidP="00C851CC">
      <w:pPr>
        <w:rPr>
          <w:sz w:val="28"/>
          <w:szCs w:val="28"/>
        </w:rPr>
      </w:pPr>
      <w:r w:rsidRPr="006462D7">
        <w:rPr>
          <w:sz w:val="28"/>
          <w:szCs w:val="28"/>
        </w:rPr>
        <w:t>Убинского района</w:t>
      </w:r>
    </w:p>
    <w:p w:rsidR="00E96F21" w:rsidRPr="006462D7" w:rsidRDefault="00E96F21" w:rsidP="00C851CC">
      <w:pPr>
        <w:rPr>
          <w:sz w:val="28"/>
          <w:szCs w:val="28"/>
        </w:rPr>
      </w:pPr>
      <w:r w:rsidRPr="006462D7">
        <w:rPr>
          <w:sz w:val="28"/>
          <w:szCs w:val="28"/>
        </w:rPr>
        <w:t>Новосибирской области                                                                  А.А. Савинкин</w:t>
      </w:r>
    </w:p>
    <w:p w:rsidR="00E96F21" w:rsidRPr="006462D7" w:rsidRDefault="00E96F21" w:rsidP="00C851CC">
      <w:pPr>
        <w:rPr>
          <w:sz w:val="28"/>
          <w:szCs w:val="28"/>
        </w:rPr>
      </w:pPr>
      <w:r w:rsidRPr="006462D7">
        <w:rPr>
          <w:sz w:val="28"/>
          <w:szCs w:val="28"/>
        </w:rPr>
        <w:t>«___»_____________2014 года</w:t>
      </w: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Default="00E96F21" w:rsidP="00C851CC">
      <w:pPr>
        <w:rPr>
          <w:sz w:val="28"/>
          <w:szCs w:val="28"/>
        </w:rPr>
      </w:pPr>
    </w:p>
    <w:p w:rsidR="00E96F21" w:rsidRPr="006462D7" w:rsidRDefault="00E96F21" w:rsidP="00C851CC">
      <w:pPr>
        <w:rPr>
          <w:sz w:val="28"/>
          <w:szCs w:val="28"/>
        </w:rPr>
      </w:pPr>
    </w:p>
    <w:p w:rsidR="00E96F21" w:rsidRPr="006462D7" w:rsidRDefault="00E96F21" w:rsidP="002720A1">
      <w:pPr>
        <w:ind w:left="360"/>
        <w:jc w:val="right"/>
        <w:rPr>
          <w:sz w:val="28"/>
          <w:szCs w:val="28"/>
        </w:rPr>
      </w:pPr>
      <w:r w:rsidRPr="006462D7">
        <w:rPr>
          <w:sz w:val="28"/>
          <w:szCs w:val="28"/>
        </w:rPr>
        <w:t>ПРИЛОЖЕНИЕ</w:t>
      </w:r>
    </w:p>
    <w:p w:rsidR="00E96F21" w:rsidRDefault="00E96F21" w:rsidP="002720A1">
      <w:pPr>
        <w:ind w:left="360"/>
        <w:jc w:val="right"/>
        <w:rPr>
          <w:sz w:val="28"/>
          <w:szCs w:val="28"/>
        </w:rPr>
      </w:pPr>
      <w:r>
        <w:rPr>
          <w:sz w:val="28"/>
          <w:szCs w:val="28"/>
        </w:rPr>
        <w:t>к решению 33 сессии</w:t>
      </w:r>
    </w:p>
    <w:p w:rsidR="00E96F21" w:rsidRDefault="00E96F21" w:rsidP="006462D7">
      <w:pPr>
        <w:ind w:left="360"/>
        <w:jc w:val="right"/>
        <w:rPr>
          <w:sz w:val="28"/>
          <w:szCs w:val="28"/>
        </w:rPr>
      </w:pPr>
      <w:r w:rsidRPr="006462D7">
        <w:rPr>
          <w:sz w:val="28"/>
          <w:szCs w:val="28"/>
        </w:rPr>
        <w:t>Совета</w:t>
      </w:r>
      <w:r>
        <w:rPr>
          <w:sz w:val="28"/>
          <w:szCs w:val="28"/>
        </w:rPr>
        <w:t xml:space="preserve"> депутатов</w:t>
      </w:r>
    </w:p>
    <w:p w:rsidR="00E96F21" w:rsidRPr="006462D7" w:rsidRDefault="00E96F21" w:rsidP="006462D7">
      <w:pPr>
        <w:ind w:left="360"/>
        <w:jc w:val="right"/>
        <w:rPr>
          <w:sz w:val="28"/>
          <w:szCs w:val="28"/>
        </w:rPr>
      </w:pPr>
      <w:r w:rsidRPr="006462D7">
        <w:rPr>
          <w:sz w:val="28"/>
          <w:szCs w:val="28"/>
        </w:rPr>
        <w:t>Круглоозерного сельсовета</w:t>
      </w:r>
    </w:p>
    <w:p w:rsidR="00E96F21" w:rsidRDefault="00E96F21" w:rsidP="002720A1">
      <w:pPr>
        <w:ind w:left="360"/>
        <w:jc w:val="right"/>
        <w:rPr>
          <w:sz w:val="28"/>
          <w:szCs w:val="28"/>
        </w:rPr>
      </w:pPr>
      <w:r>
        <w:rPr>
          <w:sz w:val="28"/>
          <w:szCs w:val="28"/>
        </w:rPr>
        <w:t>Убинского района</w:t>
      </w:r>
    </w:p>
    <w:p w:rsidR="00E96F21" w:rsidRPr="006462D7" w:rsidRDefault="00E96F21" w:rsidP="002720A1">
      <w:pPr>
        <w:ind w:left="360"/>
        <w:jc w:val="right"/>
        <w:rPr>
          <w:sz w:val="28"/>
          <w:szCs w:val="28"/>
        </w:rPr>
      </w:pPr>
      <w:r w:rsidRPr="006462D7">
        <w:rPr>
          <w:sz w:val="28"/>
          <w:szCs w:val="28"/>
        </w:rPr>
        <w:t>Новосибирской области</w:t>
      </w:r>
    </w:p>
    <w:p w:rsidR="00E96F21" w:rsidRDefault="00E96F21" w:rsidP="002720A1">
      <w:pPr>
        <w:ind w:left="360"/>
        <w:jc w:val="right"/>
        <w:rPr>
          <w:sz w:val="28"/>
          <w:szCs w:val="28"/>
        </w:rPr>
      </w:pPr>
      <w:r>
        <w:rPr>
          <w:sz w:val="28"/>
          <w:szCs w:val="28"/>
        </w:rPr>
        <w:t>от 20.06.2014 №209</w:t>
      </w:r>
    </w:p>
    <w:p w:rsidR="00E96F21" w:rsidRPr="006462D7" w:rsidRDefault="00E96F21" w:rsidP="002720A1">
      <w:pPr>
        <w:ind w:left="360"/>
        <w:jc w:val="right"/>
        <w:rPr>
          <w:sz w:val="28"/>
          <w:szCs w:val="28"/>
        </w:rPr>
      </w:pPr>
    </w:p>
    <w:p w:rsidR="00E96F21" w:rsidRPr="006462D7" w:rsidRDefault="00E96F21" w:rsidP="00C4447D">
      <w:pPr>
        <w:rPr>
          <w:b/>
          <w:bCs/>
          <w:sz w:val="28"/>
          <w:szCs w:val="28"/>
        </w:rPr>
      </w:pPr>
    </w:p>
    <w:p w:rsidR="00E96F21" w:rsidRPr="006462D7" w:rsidRDefault="00E96F21" w:rsidP="002720A1">
      <w:pPr>
        <w:jc w:val="center"/>
        <w:rPr>
          <w:b/>
          <w:bCs/>
          <w:sz w:val="28"/>
          <w:szCs w:val="28"/>
        </w:rPr>
      </w:pPr>
      <w:r w:rsidRPr="006462D7">
        <w:rPr>
          <w:b/>
          <w:bCs/>
          <w:sz w:val="28"/>
          <w:szCs w:val="28"/>
        </w:rPr>
        <w:t>ИЗМЕНЕНИЯ</w:t>
      </w:r>
    </w:p>
    <w:p w:rsidR="00E96F21" w:rsidRPr="006462D7" w:rsidRDefault="00E96F21" w:rsidP="002720A1">
      <w:pPr>
        <w:jc w:val="center"/>
        <w:rPr>
          <w:b/>
          <w:bCs/>
          <w:sz w:val="28"/>
          <w:szCs w:val="28"/>
        </w:rPr>
      </w:pPr>
      <w:r w:rsidRPr="006462D7">
        <w:rPr>
          <w:b/>
          <w:bCs/>
          <w:sz w:val="28"/>
          <w:szCs w:val="28"/>
        </w:rPr>
        <w:t>в Устав Круглоозерного сельсовета</w:t>
      </w:r>
    </w:p>
    <w:p w:rsidR="00E96F21" w:rsidRPr="006462D7" w:rsidRDefault="00E96F21" w:rsidP="002720A1">
      <w:pPr>
        <w:jc w:val="center"/>
        <w:rPr>
          <w:b/>
          <w:bCs/>
          <w:sz w:val="28"/>
          <w:szCs w:val="28"/>
        </w:rPr>
      </w:pPr>
      <w:r w:rsidRPr="006462D7">
        <w:rPr>
          <w:b/>
          <w:bCs/>
          <w:sz w:val="28"/>
          <w:szCs w:val="28"/>
        </w:rPr>
        <w:t>Убинского района Новосибирской области</w:t>
      </w:r>
    </w:p>
    <w:p w:rsidR="00E96F21" w:rsidRPr="006462D7" w:rsidRDefault="00E96F21" w:rsidP="002720A1">
      <w:pPr>
        <w:jc w:val="right"/>
        <w:rPr>
          <w:sz w:val="28"/>
          <w:szCs w:val="28"/>
        </w:rPr>
      </w:pPr>
    </w:p>
    <w:p w:rsidR="00E96F21" w:rsidRPr="006462D7" w:rsidRDefault="00E96F21" w:rsidP="002720A1">
      <w:pPr>
        <w:ind w:firstLine="709"/>
        <w:jc w:val="both"/>
        <w:rPr>
          <w:sz w:val="28"/>
          <w:szCs w:val="28"/>
        </w:rPr>
      </w:pPr>
      <w:r w:rsidRPr="006462D7">
        <w:rPr>
          <w:b/>
          <w:bCs/>
          <w:sz w:val="28"/>
          <w:szCs w:val="28"/>
        </w:rPr>
        <w:t>1. В статье 5 «Вопросы местного значения Круглоозерного сельсовета»</w:t>
      </w:r>
      <w:r w:rsidRPr="006462D7">
        <w:rPr>
          <w:sz w:val="28"/>
          <w:szCs w:val="28"/>
        </w:rPr>
        <w:t>:</w:t>
      </w:r>
    </w:p>
    <w:p w:rsidR="00E96F21" w:rsidRPr="006462D7" w:rsidRDefault="00E96F21" w:rsidP="00831F21">
      <w:pPr>
        <w:ind w:firstLine="709"/>
        <w:jc w:val="both"/>
        <w:rPr>
          <w:sz w:val="28"/>
          <w:szCs w:val="28"/>
        </w:rPr>
      </w:pPr>
      <w:r w:rsidRPr="006462D7">
        <w:rPr>
          <w:sz w:val="28"/>
          <w:szCs w:val="28"/>
        </w:rPr>
        <w:t>1.1. пункт 20 части 1 изложить в следующей редакции: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
    <w:p w:rsidR="00E96F21" w:rsidRPr="006462D7" w:rsidRDefault="00E96F21" w:rsidP="002720A1">
      <w:pPr>
        <w:ind w:firstLine="709"/>
        <w:jc w:val="both"/>
        <w:rPr>
          <w:sz w:val="28"/>
          <w:szCs w:val="28"/>
        </w:rPr>
      </w:pPr>
      <w:r w:rsidRPr="006462D7">
        <w:rPr>
          <w:sz w:val="28"/>
          <w:szCs w:val="28"/>
        </w:rPr>
        <w:t>1.2. пункт 31 части 1 изложить в следующей редакции: «оказание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со 02.07.2014);</w:t>
      </w:r>
    </w:p>
    <w:p w:rsidR="00E96F21" w:rsidRPr="006462D7" w:rsidRDefault="00E96F21" w:rsidP="002720A1">
      <w:pPr>
        <w:ind w:firstLine="709"/>
        <w:jc w:val="both"/>
        <w:rPr>
          <w:sz w:val="28"/>
          <w:szCs w:val="28"/>
        </w:rPr>
      </w:pPr>
      <w:r w:rsidRPr="006462D7">
        <w:rPr>
          <w:sz w:val="28"/>
          <w:szCs w:val="28"/>
        </w:rPr>
        <w:t>1.3. пункт 34 части 1 признать утратившим силу.</w:t>
      </w:r>
    </w:p>
    <w:p w:rsidR="00E96F21" w:rsidRPr="006462D7" w:rsidRDefault="00E96F21" w:rsidP="002720A1">
      <w:pPr>
        <w:ind w:firstLine="709"/>
        <w:jc w:val="both"/>
        <w:rPr>
          <w:sz w:val="28"/>
          <w:szCs w:val="28"/>
        </w:rPr>
      </w:pPr>
    </w:p>
    <w:p w:rsidR="00E96F21" w:rsidRPr="006462D7" w:rsidRDefault="00E96F21" w:rsidP="002720A1">
      <w:pPr>
        <w:ind w:firstLine="709"/>
        <w:jc w:val="both"/>
        <w:rPr>
          <w:b/>
          <w:bCs/>
          <w:sz w:val="28"/>
          <w:szCs w:val="28"/>
        </w:rPr>
      </w:pPr>
      <w:r w:rsidRPr="006462D7">
        <w:rPr>
          <w:b/>
          <w:bCs/>
          <w:sz w:val="28"/>
          <w:szCs w:val="28"/>
        </w:rPr>
        <w:t>2. Статью 30 изложить в следующей редакции:</w:t>
      </w:r>
    </w:p>
    <w:p w:rsidR="00E96F21" w:rsidRPr="006462D7" w:rsidRDefault="00E96F21" w:rsidP="00965C9D">
      <w:pPr>
        <w:pStyle w:val="BodyTextIndent"/>
        <w:spacing w:after="0"/>
        <w:ind w:left="0" w:firstLine="709"/>
        <w:jc w:val="both"/>
        <w:rPr>
          <w:b/>
          <w:bCs/>
          <w:sz w:val="28"/>
          <w:szCs w:val="28"/>
        </w:rPr>
      </w:pPr>
      <w:r w:rsidRPr="006462D7">
        <w:rPr>
          <w:b/>
          <w:bCs/>
          <w:sz w:val="28"/>
          <w:szCs w:val="28"/>
        </w:rPr>
        <w:t>«Основания и процедура отзыва депутата Совета депутатов, главы поселения, голосование по отзыву депутата Совета депутатов, главы поселения»</w:t>
      </w:r>
    </w:p>
    <w:p w:rsidR="00E96F21" w:rsidRPr="006462D7" w:rsidRDefault="00E96F21" w:rsidP="00965C9D">
      <w:pPr>
        <w:autoSpaceDE w:val="0"/>
        <w:autoSpaceDN w:val="0"/>
        <w:adjustRightInd w:val="0"/>
        <w:ind w:firstLine="720"/>
        <w:jc w:val="both"/>
        <w:rPr>
          <w:color w:val="000000"/>
          <w:sz w:val="28"/>
          <w:szCs w:val="28"/>
        </w:rPr>
      </w:pPr>
      <w:r w:rsidRPr="006462D7">
        <w:rPr>
          <w:color w:val="000000"/>
          <w:sz w:val="28"/>
          <w:szCs w:val="28"/>
        </w:rPr>
        <w:t>1. Голосование по отзыву депутата Совета депутатов, главы поселения проводится по инициативе населения Круглоозерного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Законом Новосибирской области от 12 апреля 2004 года №175-ОЗ «О местном референдуме в Новосибирской области»,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E96F21" w:rsidRPr="006462D7" w:rsidRDefault="00E96F21" w:rsidP="00965C9D">
      <w:pPr>
        <w:autoSpaceDE w:val="0"/>
        <w:autoSpaceDN w:val="0"/>
        <w:adjustRightInd w:val="0"/>
        <w:ind w:firstLine="720"/>
        <w:jc w:val="both"/>
        <w:rPr>
          <w:color w:val="000000"/>
          <w:sz w:val="28"/>
          <w:szCs w:val="28"/>
        </w:rPr>
      </w:pPr>
      <w:r w:rsidRPr="006462D7">
        <w:rPr>
          <w:color w:val="000000"/>
          <w:sz w:val="28"/>
          <w:szCs w:val="28"/>
        </w:rPr>
        <w:t>2. 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Выдвижение инициативы проведения голосования по отзыву депутата Совета депутатов, главы поселения возможно только в связи с правонарушениями, совершенными в период текущего срока их полномочий.</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3. Голосование по отзыву депутата Совета депутатов, главы поселения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(далее по тексту - инициативная группа) в количестве не менее 10 человек, главы поселения в количестве не менее 10 человек.</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Инициативная группа обязана не позднее чем за 14 дней письменно уведомить депутата Совета депутатов, главу поселения, избирательную комиссию Круглоозерного сельсовета о времени и месте проведения своего собрания по выдвижению инициативы проведения голосования по отзыву депутата Совета депутатов, главы поселения.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5. В случае принятия решения о выдвижении инициативы проведения голосования по отзыву депутата Совета депутатов, главы поселения инициативная группа обращается в избирательную комиссию Круглоозерного сельсовета с ходатайством о регистрации инициативной группы.</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Совета депутатов, главы поселения.</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поселения.</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Избирательная комиссия Круглоозерного сельсовета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96F21" w:rsidRPr="006462D7" w:rsidRDefault="00E96F21" w:rsidP="00965C9D">
      <w:pPr>
        <w:shd w:val="clear" w:color="auto" w:fill="FFFFFF"/>
        <w:adjustRightInd w:val="0"/>
        <w:ind w:firstLine="709"/>
        <w:jc w:val="both"/>
        <w:rPr>
          <w:color w:val="000000"/>
          <w:sz w:val="28"/>
          <w:szCs w:val="28"/>
        </w:rPr>
      </w:pPr>
      <w:r w:rsidRPr="006462D7">
        <w:rPr>
          <w:color w:val="000000"/>
          <w:sz w:val="28"/>
          <w:szCs w:val="28"/>
        </w:rPr>
        <w:t xml:space="preserve">После принятия решения о регистрации инициативной группы избирательная комиссия </w:t>
      </w:r>
      <w:r w:rsidRPr="006462D7">
        <w:rPr>
          <w:sz w:val="28"/>
          <w:szCs w:val="28"/>
        </w:rPr>
        <w:t xml:space="preserve">Круглоозерного </w:t>
      </w:r>
      <w:r w:rsidRPr="006462D7">
        <w:rPr>
          <w:color w:val="000000"/>
          <w:sz w:val="28"/>
          <w:szCs w:val="28"/>
        </w:rPr>
        <w:t xml:space="preserve">сельсовета выдает инициативной группе регистрационное свидетельство, форма которого утверждается избирательной комиссией </w:t>
      </w:r>
      <w:r w:rsidRPr="006462D7">
        <w:rPr>
          <w:sz w:val="28"/>
          <w:szCs w:val="28"/>
        </w:rPr>
        <w:t xml:space="preserve">Круглоозерного </w:t>
      </w:r>
      <w:r w:rsidRPr="006462D7">
        <w:rPr>
          <w:color w:val="000000"/>
          <w:sz w:val="28"/>
          <w:szCs w:val="28"/>
        </w:rPr>
        <w:t>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Круглоозерного сельсовета,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поселения, повторное требование о проведении голосования по отзыву указанных лиц, возможно не ранее чем через 6 месяцев.</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Избирательная комиссия Круглоозерного сельсовета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Круглоозерного сельсовета.</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В случае обнаружения среди проверяемых подписей 10 процентов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поселения избирательная комиссия Круглоозерного сельсовета принимает соответствующее решение и направляет его копию в Совет депутатов. В течение 15 дней со дня поступления копии решения избирательной комиссии</w:t>
      </w:r>
      <w:bookmarkStart w:id="0" w:name="_GoBack"/>
      <w:bookmarkEnd w:id="0"/>
      <w:r w:rsidRPr="006462D7">
        <w:rPr>
          <w:sz w:val="28"/>
          <w:szCs w:val="28"/>
        </w:rPr>
        <w:t xml:space="preserve"> Круглоозерного сельсовета при соблюдении установленных настоящим Уставом требований для отзыва депутата Совета депутатов, главы поселения Совет депутатов принимает решение о назначении голосования по отзыву депутата Совета депутатов, главы поселения. Данное решение подлежит обязательному опубликованию.</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Со дня принятия такого решения депутат Совета депутатов, глава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96F21" w:rsidRPr="006462D7" w:rsidRDefault="00E96F21" w:rsidP="00965C9D">
      <w:pPr>
        <w:shd w:val="clear" w:color="auto" w:fill="FFFFFF"/>
        <w:adjustRightInd w:val="0"/>
        <w:ind w:firstLine="709"/>
        <w:jc w:val="both"/>
        <w:rPr>
          <w:color w:val="000000"/>
          <w:sz w:val="28"/>
          <w:szCs w:val="28"/>
        </w:rPr>
      </w:pPr>
      <w:r w:rsidRPr="006462D7">
        <w:rPr>
          <w:sz w:val="28"/>
          <w:szCs w:val="28"/>
        </w:rPr>
        <w:t>7. </w:t>
      </w:r>
      <w:r w:rsidRPr="006462D7">
        <w:rPr>
          <w:color w:val="000000"/>
          <w:sz w:val="28"/>
          <w:szCs w:val="28"/>
        </w:rPr>
        <w:t xml:space="preserve">Глава поселения не позднее 15 дней со дня опубликования решения Совета депутатов о назначении голосования по отзыву </w:t>
      </w:r>
      <w:r w:rsidRPr="006462D7">
        <w:rPr>
          <w:sz w:val="28"/>
          <w:szCs w:val="28"/>
        </w:rPr>
        <w:t>депутата Совета депутатов, главы поселения</w:t>
      </w:r>
      <w:r w:rsidRPr="006462D7">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6462D7">
        <w:rPr>
          <w:sz w:val="28"/>
          <w:szCs w:val="28"/>
        </w:rPr>
        <w:t xml:space="preserve">Круглоозерного </w:t>
      </w:r>
      <w:r w:rsidRPr="006462D7">
        <w:rPr>
          <w:color w:val="000000"/>
          <w:sz w:val="28"/>
          <w:szCs w:val="28"/>
        </w:rPr>
        <w:t xml:space="preserve">сельсовета для организации и проведении голосования по отзыву </w:t>
      </w:r>
      <w:r w:rsidRPr="006462D7">
        <w:rPr>
          <w:sz w:val="28"/>
          <w:szCs w:val="28"/>
        </w:rPr>
        <w:t>депутата Совета депутатов, главы поселения</w:t>
      </w:r>
      <w:r w:rsidRPr="006462D7">
        <w:rPr>
          <w:color w:val="000000"/>
          <w:sz w:val="28"/>
          <w:szCs w:val="28"/>
        </w:rPr>
        <w:t>.</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8. Депутат Совета депутатов, глава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96F21" w:rsidRPr="006462D7" w:rsidRDefault="00E96F21" w:rsidP="00965C9D">
      <w:pPr>
        <w:widowControl w:val="0"/>
        <w:autoSpaceDE w:val="0"/>
        <w:autoSpaceDN w:val="0"/>
        <w:adjustRightInd w:val="0"/>
        <w:ind w:firstLine="709"/>
        <w:jc w:val="both"/>
        <w:rPr>
          <w:sz w:val="28"/>
          <w:szCs w:val="28"/>
        </w:rPr>
      </w:pPr>
      <w:r w:rsidRPr="006462D7">
        <w:rPr>
          <w:sz w:val="28"/>
          <w:szCs w:val="28"/>
        </w:rPr>
        <w:t>9. Итоги голосования по отзыву депутата Совета депутатов, главы поселения подлежат официальному опубликованию (обнародованию).</w:t>
      </w:r>
    </w:p>
    <w:p w:rsidR="00E96F21" w:rsidRPr="006462D7" w:rsidRDefault="00E96F21" w:rsidP="00AF53D3">
      <w:pPr>
        <w:rPr>
          <w:sz w:val="28"/>
          <w:szCs w:val="28"/>
        </w:rPr>
      </w:pPr>
    </w:p>
    <w:p w:rsidR="00E96F21" w:rsidRPr="006462D7" w:rsidRDefault="00E96F21" w:rsidP="002720A1">
      <w:pPr>
        <w:ind w:firstLine="709"/>
        <w:rPr>
          <w:sz w:val="28"/>
          <w:szCs w:val="28"/>
        </w:rPr>
      </w:pPr>
      <w:r w:rsidRPr="006462D7">
        <w:rPr>
          <w:b/>
          <w:bCs/>
          <w:sz w:val="28"/>
          <w:szCs w:val="28"/>
        </w:rPr>
        <w:t>3. В статье 32 «Полномочия администрации»</w:t>
      </w:r>
      <w:r w:rsidRPr="006462D7">
        <w:rPr>
          <w:sz w:val="28"/>
          <w:szCs w:val="28"/>
        </w:rPr>
        <w:t>:</w:t>
      </w:r>
    </w:p>
    <w:p w:rsidR="00E96F21" w:rsidRPr="006462D7" w:rsidRDefault="00E96F21" w:rsidP="008B53F6">
      <w:pPr>
        <w:ind w:firstLine="709"/>
        <w:jc w:val="both"/>
        <w:rPr>
          <w:sz w:val="28"/>
          <w:szCs w:val="28"/>
        </w:rPr>
      </w:pPr>
      <w:r w:rsidRPr="006462D7">
        <w:rPr>
          <w:sz w:val="28"/>
          <w:szCs w:val="28"/>
        </w:rPr>
        <w:t>3.1. пункт 22 изложить в следующей редакции: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
    <w:p w:rsidR="00E96F21" w:rsidRPr="006462D7" w:rsidRDefault="00E96F21" w:rsidP="008B53F6">
      <w:pPr>
        <w:ind w:firstLine="709"/>
        <w:jc w:val="both"/>
        <w:rPr>
          <w:sz w:val="28"/>
          <w:szCs w:val="28"/>
        </w:rPr>
      </w:pPr>
      <w:r w:rsidRPr="006462D7">
        <w:rPr>
          <w:sz w:val="28"/>
          <w:szCs w:val="28"/>
        </w:rPr>
        <w:t>3.2. пункт 44 изложить в следующей редакции: «оказание поддержки гражданам и их объединениям, участвующим в охране общественного порядка, создание условий для деятельности народных дружин» (вступает в силу со 02.07.2014);</w:t>
      </w:r>
    </w:p>
    <w:p w:rsidR="00E96F21" w:rsidRPr="006462D7" w:rsidRDefault="00E96F21" w:rsidP="008B53F6">
      <w:pPr>
        <w:ind w:firstLine="709"/>
        <w:jc w:val="both"/>
        <w:rPr>
          <w:sz w:val="28"/>
          <w:szCs w:val="28"/>
        </w:rPr>
      </w:pPr>
      <w:r w:rsidRPr="006462D7">
        <w:rPr>
          <w:sz w:val="28"/>
          <w:szCs w:val="28"/>
        </w:rPr>
        <w:t>3.3. пункт 53 признать утратившим силу.</w:t>
      </w:r>
    </w:p>
    <w:sectPr w:rsidR="00E96F21" w:rsidRPr="006462D7" w:rsidSect="00C4447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05A31"/>
    <w:multiLevelType w:val="singleLevel"/>
    <w:tmpl w:val="B808C490"/>
    <w:lvl w:ilvl="0">
      <w:start w:val="1"/>
      <w:numFmt w:val="decimal"/>
      <w:lvlText w:val="%1."/>
      <w:lvlJc w:val="left"/>
      <w:pPr>
        <w:tabs>
          <w:tab w:val="num" w:pos="390"/>
        </w:tabs>
        <w:ind w:left="390" w:hanging="390"/>
      </w:pPr>
    </w:lvl>
  </w:abstractNum>
  <w:abstractNum w:abstractNumId="1">
    <w:nsid w:val="2D1F3DC7"/>
    <w:multiLevelType w:val="hybridMultilevel"/>
    <w:tmpl w:val="868406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50B1852"/>
    <w:multiLevelType w:val="hybridMultilevel"/>
    <w:tmpl w:val="588A1EB6"/>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3">
    <w:nsid w:val="68BC4629"/>
    <w:multiLevelType w:val="hybridMultilevel"/>
    <w:tmpl w:val="EF6A4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41D"/>
    <w:rsid w:val="0007341D"/>
    <w:rsid w:val="00181F6C"/>
    <w:rsid w:val="00184F65"/>
    <w:rsid w:val="001E05FF"/>
    <w:rsid w:val="00243CA6"/>
    <w:rsid w:val="002720A1"/>
    <w:rsid w:val="002759B3"/>
    <w:rsid w:val="002A24AA"/>
    <w:rsid w:val="002E6195"/>
    <w:rsid w:val="002F442B"/>
    <w:rsid w:val="003523BF"/>
    <w:rsid w:val="003619CE"/>
    <w:rsid w:val="003E24F1"/>
    <w:rsid w:val="003F2682"/>
    <w:rsid w:val="0041145E"/>
    <w:rsid w:val="004227E7"/>
    <w:rsid w:val="0042724A"/>
    <w:rsid w:val="00427585"/>
    <w:rsid w:val="00432066"/>
    <w:rsid w:val="00477179"/>
    <w:rsid w:val="004828C1"/>
    <w:rsid w:val="004951FB"/>
    <w:rsid w:val="004D6920"/>
    <w:rsid w:val="004F54A9"/>
    <w:rsid w:val="0050687B"/>
    <w:rsid w:val="00565BBD"/>
    <w:rsid w:val="00567F84"/>
    <w:rsid w:val="005842D2"/>
    <w:rsid w:val="00585169"/>
    <w:rsid w:val="005B6573"/>
    <w:rsid w:val="005D2F7C"/>
    <w:rsid w:val="00612627"/>
    <w:rsid w:val="006248BC"/>
    <w:rsid w:val="006462D7"/>
    <w:rsid w:val="006571CD"/>
    <w:rsid w:val="006909D9"/>
    <w:rsid w:val="006C5E9D"/>
    <w:rsid w:val="007148A4"/>
    <w:rsid w:val="00716CCE"/>
    <w:rsid w:val="0074115E"/>
    <w:rsid w:val="0079722E"/>
    <w:rsid w:val="00797DEB"/>
    <w:rsid w:val="007C6BE3"/>
    <w:rsid w:val="00817497"/>
    <w:rsid w:val="00821C44"/>
    <w:rsid w:val="00831F21"/>
    <w:rsid w:val="008A6EB4"/>
    <w:rsid w:val="008B53F6"/>
    <w:rsid w:val="00925D92"/>
    <w:rsid w:val="00926076"/>
    <w:rsid w:val="009438F5"/>
    <w:rsid w:val="00965C9D"/>
    <w:rsid w:val="009660FF"/>
    <w:rsid w:val="009850B2"/>
    <w:rsid w:val="00985EE0"/>
    <w:rsid w:val="0099327B"/>
    <w:rsid w:val="009A3E76"/>
    <w:rsid w:val="009D6FAB"/>
    <w:rsid w:val="009D7FDE"/>
    <w:rsid w:val="009E1588"/>
    <w:rsid w:val="009E4D41"/>
    <w:rsid w:val="00A23872"/>
    <w:rsid w:val="00A2593C"/>
    <w:rsid w:val="00A9647B"/>
    <w:rsid w:val="00AD71F9"/>
    <w:rsid w:val="00AF1F01"/>
    <w:rsid w:val="00AF53D3"/>
    <w:rsid w:val="00B040E0"/>
    <w:rsid w:val="00B15B7E"/>
    <w:rsid w:val="00B16583"/>
    <w:rsid w:val="00B1716A"/>
    <w:rsid w:val="00B6187E"/>
    <w:rsid w:val="00B969C7"/>
    <w:rsid w:val="00BA7137"/>
    <w:rsid w:val="00C02904"/>
    <w:rsid w:val="00C31DF2"/>
    <w:rsid w:val="00C4025C"/>
    <w:rsid w:val="00C4447D"/>
    <w:rsid w:val="00C52D7F"/>
    <w:rsid w:val="00C851CC"/>
    <w:rsid w:val="00C903AD"/>
    <w:rsid w:val="00CA13C1"/>
    <w:rsid w:val="00CA5D4C"/>
    <w:rsid w:val="00CA7BAD"/>
    <w:rsid w:val="00CC29F8"/>
    <w:rsid w:val="00CD4984"/>
    <w:rsid w:val="00CD6284"/>
    <w:rsid w:val="00CE0C7D"/>
    <w:rsid w:val="00D05572"/>
    <w:rsid w:val="00D06D35"/>
    <w:rsid w:val="00D22821"/>
    <w:rsid w:val="00D75F8E"/>
    <w:rsid w:val="00D959BE"/>
    <w:rsid w:val="00DA71CA"/>
    <w:rsid w:val="00DC36C1"/>
    <w:rsid w:val="00DC47A6"/>
    <w:rsid w:val="00DF44C3"/>
    <w:rsid w:val="00E101FA"/>
    <w:rsid w:val="00E174BE"/>
    <w:rsid w:val="00E4590F"/>
    <w:rsid w:val="00E57DD0"/>
    <w:rsid w:val="00E847FB"/>
    <w:rsid w:val="00E96F21"/>
    <w:rsid w:val="00EA338C"/>
    <w:rsid w:val="00EE40E8"/>
    <w:rsid w:val="00EF351A"/>
    <w:rsid w:val="00EF5EC9"/>
    <w:rsid w:val="00F41347"/>
    <w:rsid w:val="00F559D9"/>
    <w:rsid w:val="00F701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7341D"/>
    <w:pPr>
      <w:keepNext/>
      <w:outlineLvl w:val="0"/>
    </w:pPr>
    <w:rPr>
      <w:sz w:val="28"/>
      <w:szCs w:val="28"/>
    </w:rPr>
  </w:style>
  <w:style w:type="paragraph" w:styleId="Heading2">
    <w:name w:val="heading 2"/>
    <w:basedOn w:val="Normal"/>
    <w:next w:val="Normal"/>
    <w:link w:val="Heading2Char"/>
    <w:uiPriority w:val="99"/>
    <w:qFormat/>
    <w:rsid w:val="0007341D"/>
    <w:pPr>
      <w:keepNex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341D"/>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07341D"/>
    <w:rPr>
      <w:rFonts w:ascii="Times New Roman" w:hAnsi="Times New Roman" w:cs="Times New Roman"/>
      <w:sz w:val="20"/>
      <w:szCs w:val="20"/>
      <w:lang w:eastAsia="ru-RU"/>
    </w:rPr>
  </w:style>
  <w:style w:type="paragraph" w:styleId="BodyText">
    <w:name w:val="Body Text"/>
    <w:basedOn w:val="Normal"/>
    <w:link w:val="BodyTextChar"/>
    <w:uiPriority w:val="99"/>
    <w:rsid w:val="0007341D"/>
    <w:pPr>
      <w:jc w:val="both"/>
    </w:pPr>
    <w:rPr>
      <w:sz w:val="28"/>
      <w:szCs w:val="28"/>
    </w:rPr>
  </w:style>
  <w:style w:type="character" w:customStyle="1" w:styleId="BodyTextChar">
    <w:name w:val="Body Text Char"/>
    <w:basedOn w:val="DefaultParagraphFont"/>
    <w:link w:val="BodyText"/>
    <w:uiPriority w:val="99"/>
    <w:locked/>
    <w:rsid w:val="0007341D"/>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965C9D"/>
    <w:pPr>
      <w:spacing w:after="120"/>
      <w:ind w:left="283"/>
    </w:pPr>
  </w:style>
  <w:style w:type="character" w:customStyle="1" w:styleId="BodyTextIndentChar">
    <w:name w:val="Body Text Indent Char"/>
    <w:basedOn w:val="DefaultParagraphFont"/>
    <w:link w:val="BodyTextIndent"/>
    <w:uiPriority w:val="99"/>
    <w:semiHidden/>
    <w:locked/>
    <w:rsid w:val="001E05F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4639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384</TotalTime>
  <Pages>6</Pages>
  <Words>1956</Words>
  <Characters>11152</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2014-06-19T06:04:00Z</cp:lastPrinted>
  <dcterms:created xsi:type="dcterms:W3CDTF">2012-03-26T03:45:00Z</dcterms:created>
  <dcterms:modified xsi:type="dcterms:W3CDTF">2014-06-19T06:06:00Z</dcterms:modified>
</cp:coreProperties>
</file>