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8" w:rsidRPr="003A5030" w:rsidRDefault="00BB74B8" w:rsidP="003A5030">
      <w:pPr>
        <w:pStyle w:val="BodyText"/>
        <w:spacing w:line="240" w:lineRule="exact"/>
        <w:jc w:val="center"/>
        <w:rPr>
          <w:rFonts w:ascii="Times New Roman" w:hAnsi="Times New Roman" w:cs="Times New Roman"/>
        </w:rPr>
      </w:pPr>
      <w:r w:rsidRPr="003A5030">
        <w:rPr>
          <w:rFonts w:ascii="Times New Roman" w:hAnsi="Times New Roman" w:cs="Times New Roman"/>
        </w:rPr>
        <w:t>Официальное сообщение прокуратуры Убинского района:</w:t>
      </w:r>
    </w:p>
    <w:p w:rsidR="00BB74B8" w:rsidRPr="003A5030" w:rsidRDefault="00BB74B8" w:rsidP="003A5030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«</w:t>
      </w:r>
      <w:r w:rsidRPr="003A5030">
        <w:rPr>
          <w:rFonts w:ascii="Times New Roman" w:hAnsi="Times New Roman" w:cs="Times New Roman"/>
          <w:sz w:val="28"/>
          <w:szCs w:val="28"/>
          <w:shd w:val="clear" w:color="auto" w:fill="FFFFFF"/>
        </w:rPr>
        <w:t>Для «уклонистов» от военной службы</w:t>
      </w:r>
      <w:r w:rsidRPr="003A5030">
        <w:rPr>
          <w:rFonts w:ascii="Times New Roman" w:hAnsi="Times New Roman" w:cs="Times New Roman"/>
          <w:sz w:val="28"/>
          <w:szCs w:val="28"/>
        </w:rPr>
        <w:t>»</w:t>
      </w:r>
    </w:p>
    <w:p w:rsidR="00BB74B8" w:rsidRPr="003A5030" w:rsidRDefault="00BB74B8" w:rsidP="003700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4B8" w:rsidRPr="003A5030" w:rsidRDefault="00BB74B8" w:rsidP="003700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A50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3A5030">
        <w:rPr>
          <w:rFonts w:ascii="Times New Roman" w:hAnsi="Times New Roman" w:cs="Times New Roman"/>
          <w:sz w:val="28"/>
          <w:szCs w:val="28"/>
        </w:rPr>
        <w:t>от 26.07.2017 № 192-ФЗ внесены изменения в отдельные законодательные акты Российской Федерации», вступившие в силу</w:t>
      </w:r>
      <w:r w:rsidRPr="003A50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A503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06.08.2017</w:t>
        </w:r>
      </w:hyperlink>
      <w:r w:rsidRPr="003A5030">
        <w:rPr>
          <w:rFonts w:ascii="Times New Roman" w:hAnsi="Times New Roman" w:cs="Times New Roman"/>
          <w:sz w:val="28"/>
          <w:szCs w:val="28"/>
        </w:rPr>
        <w:t>.</w:t>
      </w:r>
    </w:p>
    <w:p w:rsidR="00BB74B8" w:rsidRPr="003A5030" w:rsidRDefault="00BB74B8" w:rsidP="003700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Для «уклонистов» от военной службы по призыву установлен десятилетний запрет на замещение должностей государственной гражданской и муниципальный служб.</w:t>
      </w:r>
    </w:p>
    <w:p w:rsidR="00BB74B8" w:rsidRPr="003A5030" w:rsidRDefault="00BB74B8" w:rsidP="003700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Установлено, что гражданин не может быть принят на гражданскую службу, а гражданский служащий не может находиться на гражданской службе, в том числе,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РФ, а если указанное заключение и (или) решение призывной комиссии соответствующего субъекта РФ по жалобе гражданина на указанное заключение были обжалованы в суд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РФ по жалобе гражданина на указанное заключение не были нарушены.</w:t>
      </w:r>
    </w:p>
    <w:p w:rsidR="00BB74B8" w:rsidRPr="003A5030" w:rsidRDefault="00BB74B8" w:rsidP="003700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Аналогичные ограничения установлены также в отношении граждан, поступающих либо находящихся на муниципальной службе, и применительно и к гражданской, и к муниципальной службам распространяются на правоотношения, возникшие с 1 января 2014 года.</w:t>
      </w:r>
    </w:p>
    <w:p w:rsidR="00BB74B8" w:rsidRPr="003A5030" w:rsidRDefault="00BB74B8" w:rsidP="003700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В случае,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гражданина, который замещает должность государственной службы или муниципальной службы в таких органе либо организации, заключения призывной комиссии о том, что гражданин не прошел военную службу по призыву, не имея на то законных оснований,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увольнения.</w:t>
      </w:r>
    </w:p>
    <w:p w:rsidR="00BB74B8" w:rsidRPr="003A5030" w:rsidRDefault="00BB74B8" w:rsidP="00C4484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4B8" w:rsidRPr="003A5030" w:rsidRDefault="00BB74B8" w:rsidP="00C54498">
      <w:pPr>
        <w:tabs>
          <w:tab w:val="left" w:pos="1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74B8" w:rsidRPr="003A5030" w:rsidRDefault="00BB74B8" w:rsidP="00C54498">
      <w:pPr>
        <w:tabs>
          <w:tab w:val="left" w:pos="1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74B8" w:rsidRPr="003A5030" w:rsidRDefault="00BB74B8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030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BB74B8" w:rsidRPr="003A5030" w:rsidRDefault="00BB74B8" w:rsidP="00917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030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                                                                              Д.И. Добровольский</w:t>
      </w:r>
    </w:p>
    <w:sectPr w:rsidR="00BB74B8" w:rsidRPr="003A5030" w:rsidSect="00C4484F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035C4E"/>
    <w:rsid w:val="00045AB6"/>
    <w:rsid w:val="000C4FAC"/>
    <w:rsid w:val="002E3A5E"/>
    <w:rsid w:val="00312637"/>
    <w:rsid w:val="0034287C"/>
    <w:rsid w:val="003700A9"/>
    <w:rsid w:val="003A5030"/>
    <w:rsid w:val="003D2BA6"/>
    <w:rsid w:val="003D3A29"/>
    <w:rsid w:val="003F52A7"/>
    <w:rsid w:val="00450BB1"/>
    <w:rsid w:val="00492A8A"/>
    <w:rsid w:val="00522E27"/>
    <w:rsid w:val="0055147F"/>
    <w:rsid w:val="005A162E"/>
    <w:rsid w:val="00634FFE"/>
    <w:rsid w:val="006563D8"/>
    <w:rsid w:val="006B417D"/>
    <w:rsid w:val="00704762"/>
    <w:rsid w:val="008452F0"/>
    <w:rsid w:val="008F2C58"/>
    <w:rsid w:val="009167F9"/>
    <w:rsid w:val="009171DE"/>
    <w:rsid w:val="00936A88"/>
    <w:rsid w:val="00945E86"/>
    <w:rsid w:val="00952200"/>
    <w:rsid w:val="009A3704"/>
    <w:rsid w:val="009C7BF2"/>
    <w:rsid w:val="009F1563"/>
    <w:rsid w:val="00A01489"/>
    <w:rsid w:val="00BB74B8"/>
    <w:rsid w:val="00C02B21"/>
    <w:rsid w:val="00C4484F"/>
    <w:rsid w:val="00C54498"/>
    <w:rsid w:val="00C91183"/>
    <w:rsid w:val="00D75C95"/>
    <w:rsid w:val="00E56346"/>
    <w:rsid w:val="00E62E10"/>
    <w:rsid w:val="00E75672"/>
    <w:rsid w:val="00E92C52"/>
    <w:rsid w:val="00ED3790"/>
    <w:rsid w:val="00EE434C"/>
    <w:rsid w:val="00EF257A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BF20CF7C773E3D4369D2267E29638DFCB0C69593B64CB086C5ECD3728E602D1110DE469C93FA00L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365</Words>
  <Characters>2083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2017-06-29T04:42:00Z</cp:lastPrinted>
  <dcterms:created xsi:type="dcterms:W3CDTF">2016-01-19T04:56:00Z</dcterms:created>
  <dcterms:modified xsi:type="dcterms:W3CDTF">2017-08-13T09:42:00Z</dcterms:modified>
</cp:coreProperties>
</file>