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6A7" w:rsidRDefault="00686DF0" w:rsidP="007112F5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7112F5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7112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7112F5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7112F5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7112F5">
      <w:pPr>
        <w:spacing w:before="0" w:after="0"/>
        <w:jc w:val="both"/>
        <w:rPr>
          <w:sz w:val="28"/>
          <w:szCs w:val="28"/>
        </w:rPr>
      </w:pPr>
    </w:p>
    <w:p w:rsidR="00E626A7" w:rsidRDefault="00E626A7" w:rsidP="007112F5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EC4E0A" w:rsidP="007112F5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26.04.2017  № 158-п</w:t>
      </w:r>
    </w:p>
    <w:p w:rsidR="007E0120" w:rsidRDefault="007E0120" w:rsidP="007112F5">
      <w:pPr>
        <w:spacing w:before="0" w:after="0"/>
        <w:rPr>
          <w:sz w:val="28"/>
          <w:szCs w:val="28"/>
        </w:rPr>
      </w:pPr>
    </w:p>
    <w:p w:rsidR="00FA2E31" w:rsidRDefault="0084116A" w:rsidP="007112F5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7112F5">
      <w:pPr>
        <w:spacing w:before="0" w:after="0"/>
        <w:jc w:val="center"/>
        <w:rPr>
          <w:sz w:val="28"/>
          <w:szCs w:val="28"/>
        </w:rPr>
      </w:pPr>
    </w:p>
    <w:p w:rsidR="007112F5" w:rsidRPr="007112F5" w:rsidRDefault="007112F5" w:rsidP="007112F5">
      <w:pPr>
        <w:spacing w:before="0" w:after="0"/>
        <w:jc w:val="center"/>
        <w:rPr>
          <w:sz w:val="28"/>
          <w:szCs w:val="28"/>
        </w:rPr>
      </w:pPr>
      <w:r w:rsidRPr="007112F5">
        <w:rPr>
          <w:sz w:val="28"/>
          <w:szCs w:val="28"/>
        </w:rPr>
        <w:t>Об установлении нормативов минимальной обеспеченности населения площадью торговых объектов для Новосибирской области</w:t>
      </w:r>
    </w:p>
    <w:p w:rsidR="007112F5" w:rsidRPr="007112F5" w:rsidRDefault="007112F5" w:rsidP="007112F5">
      <w:pPr>
        <w:spacing w:before="0" w:after="0"/>
        <w:jc w:val="center"/>
        <w:rPr>
          <w:sz w:val="28"/>
          <w:szCs w:val="28"/>
        </w:rPr>
      </w:pPr>
    </w:p>
    <w:p w:rsidR="007112F5" w:rsidRPr="007112F5" w:rsidRDefault="007112F5" w:rsidP="007112F5">
      <w:pPr>
        <w:spacing w:before="0" w:after="0"/>
        <w:ind w:firstLine="709"/>
        <w:jc w:val="both"/>
        <w:rPr>
          <w:sz w:val="28"/>
          <w:szCs w:val="28"/>
        </w:rPr>
      </w:pPr>
      <w:r w:rsidRPr="007112F5">
        <w:rPr>
          <w:sz w:val="28"/>
          <w:szCs w:val="28"/>
        </w:rPr>
        <w:t>В соответствии с Федеральным законом от 28.12.2009 № 381-ФЗ «Об основах государственного регулирования торговой деятельности в</w:t>
      </w:r>
      <w:r w:rsidRPr="007112F5">
        <w:rPr>
          <w:sz w:val="28"/>
          <w:szCs w:val="28"/>
          <w:lang w:val="en-US"/>
        </w:rPr>
        <w:t> </w:t>
      </w:r>
      <w:r w:rsidRPr="007112F5">
        <w:rPr>
          <w:sz w:val="28"/>
          <w:szCs w:val="28"/>
        </w:rPr>
        <w:t>Российской Федерации», постановлением Правительства Российской Федерации от 09.04.2016 № 291 «Об</w:t>
      </w:r>
      <w:r>
        <w:rPr>
          <w:sz w:val="28"/>
          <w:szCs w:val="28"/>
        </w:rPr>
        <w:t xml:space="preserve"> </w:t>
      </w:r>
      <w:r w:rsidRPr="007112F5">
        <w:rPr>
          <w:sz w:val="28"/>
          <w:szCs w:val="28"/>
        </w:rPr>
        <w:t xml:space="preserve">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</w:t>
      </w:r>
      <w:r w:rsidRPr="00A837C2">
        <w:rPr>
          <w:spacing w:val="-6"/>
          <w:sz w:val="28"/>
          <w:szCs w:val="28"/>
        </w:rPr>
        <w:t>утратившим силу постановления Правительства Российской Федерации от 24</w:t>
      </w:r>
      <w:r w:rsidR="00A837C2" w:rsidRPr="00A837C2">
        <w:rPr>
          <w:spacing w:val="-6"/>
          <w:sz w:val="28"/>
          <w:szCs w:val="28"/>
        </w:rPr>
        <w:t xml:space="preserve"> </w:t>
      </w:r>
      <w:r w:rsidRPr="00A837C2">
        <w:rPr>
          <w:spacing w:val="-6"/>
          <w:sz w:val="28"/>
          <w:szCs w:val="28"/>
        </w:rPr>
        <w:t>сентября</w:t>
      </w:r>
      <w:r w:rsidR="00A837C2">
        <w:rPr>
          <w:sz w:val="28"/>
          <w:szCs w:val="28"/>
        </w:rPr>
        <w:t xml:space="preserve"> </w:t>
      </w:r>
      <w:r w:rsidRPr="007112F5">
        <w:rPr>
          <w:sz w:val="28"/>
          <w:szCs w:val="28"/>
        </w:rPr>
        <w:t>2010</w:t>
      </w:r>
      <w:r w:rsidR="00A837C2">
        <w:rPr>
          <w:sz w:val="28"/>
          <w:szCs w:val="28"/>
        </w:rPr>
        <w:t> </w:t>
      </w:r>
      <w:r w:rsidRPr="007112F5">
        <w:rPr>
          <w:sz w:val="28"/>
          <w:szCs w:val="28"/>
        </w:rPr>
        <w:t xml:space="preserve">г. № 754», Законом Новосибирской области от 05.12.2011 № 163-ОЗ «О государственном регулировании торговой деятельности на территории Новосибирской области» Правительство Новосибирской области </w:t>
      </w:r>
      <w:r w:rsidRPr="007112F5">
        <w:rPr>
          <w:b/>
          <w:sz w:val="28"/>
          <w:szCs w:val="28"/>
        </w:rPr>
        <w:t>п о с т а н о в л я е т</w:t>
      </w:r>
      <w:r w:rsidRPr="00A837C2">
        <w:rPr>
          <w:sz w:val="28"/>
          <w:szCs w:val="28"/>
        </w:rPr>
        <w:t>:</w:t>
      </w:r>
    </w:p>
    <w:p w:rsidR="007112F5" w:rsidRPr="007112F5" w:rsidRDefault="007112F5" w:rsidP="00A837C2">
      <w:pPr>
        <w:spacing w:before="0" w:after="0"/>
        <w:ind w:firstLine="709"/>
        <w:jc w:val="both"/>
        <w:rPr>
          <w:sz w:val="28"/>
          <w:szCs w:val="28"/>
        </w:rPr>
      </w:pPr>
      <w:r w:rsidRPr="007112F5">
        <w:rPr>
          <w:sz w:val="28"/>
          <w:szCs w:val="28"/>
        </w:rPr>
        <w:t>1. Установить:</w:t>
      </w:r>
    </w:p>
    <w:p w:rsidR="007112F5" w:rsidRPr="007112F5" w:rsidRDefault="007112F5" w:rsidP="00A837C2">
      <w:pPr>
        <w:spacing w:before="0" w:after="0"/>
        <w:ind w:firstLine="709"/>
        <w:jc w:val="both"/>
        <w:rPr>
          <w:sz w:val="28"/>
          <w:szCs w:val="28"/>
        </w:rPr>
      </w:pPr>
      <w:r w:rsidRPr="007112F5">
        <w:rPr>
          <w:sz w:val="28"/>
          <w:szCs w:val="28"/>
        </w:rPr>
        <w:t>1) нормативы минимальной обеспеченности населения площадью стационарных торговых объектов для Новосибирской области, в том числе для входящих в состав Новосибирской области муниципальных районов и городских округов согласно приложению №</w:t>
      </w:r>
      <w:r w:rsidR="00A837C2">
        <w:rPr>
          <w:sz w:val="28"/>
          <w:szCs w:val="28"/>
        </w:rPr>
        <w:t> </w:t>
      </w:r>
      <w:r w:rsidRPr="007112F5">
        <w:rPr>
          <w:sz w:val="28"/>
          <w:szCs w:val="28"/>
        </w:rPr>
        <w:t>1 к настоящему постановлению;</w:t>
      </w:r>
    </w:p>
    <w:p w:rsidR="007112F5" w:rsidRPr="007112F5" w:rsidRDefault="007112F5" w:rsidP="00A837C2">
      <w:pPr>
        <w:spacing w:before="0" w:after="0"/>
        <w:ind w:firstLine="709"/>
        <w:jc w:val="both"/>
        <w:rPr>
          <w:sz w:val="28"/>
          <w:szCs w:val="28"/>
        </w:rPr>
      </w:pPr>
      <w:r w:rsidRPr="007112F5">
        <w:rPr>
          <w:sz w:val="28"/>
          <w:szCs w:val="28"/>
        </w:rPr>
        <w:t>2) норматив минимальной обеспеченности населения площадью торговых объектов местного значения для городских округов и поселений Новосибирской области согласно приложению №</w:t>
      </w:r>
      <w:r w:rsidR="00A837C2">
        <w:rPr>
          <w:sz w:val="28"/>
          <w:szCs w:val="28"/>
        </w:rPr>
        <w:t> </w:t>
      </w:r>
      <w:r w:rsidRPr="007112F5">
        <w:rPr>
          <w:sz w:val="28"/>
          <w:szCs w:val="28"/>
        </w:rPr>
        <w:t>2 к настоящему постановлению;</w:t>
      </w:r>
    </w:p>
    <w:p w:rsidR="007112F5" w:rsidRPr="007112F5" w:rsidRDefault="007112F5" w:rsidP="00A837C2">
      <w:pPr>
        <w:spacing w:before="0" w:after="0"/>
        <w:ind w:firstLine="709"/>
        <w:jc w:val="both"/>
        <w:rPr>
          <w:sz w:val="28"/>
          <w:szCs w:val="28"/>
        </w:rPr>
      </w:pPr>
      <w:r w:rsidRPr="007112F5">
        <w:rPr>
          <w:sz w:val="28"/>
          <w:szCs w:val="28"/>
        </w:rPr>
        <w:t xml:space="preserve">3) норматив минимальной обеспеченности населения площадью торговых </w:t>
      </w:r>
      <w:r w:rsidRPr="001E2C8B">
        <w:rPr>
          <w:spacing w:val="-6"/>
          <w:sz w:val="28"/>
          <w:szCs w:val="28"/>
        </w:rPr>
        <w:t>мест, используемых для осуществления деятельности по продаже продовольственных</w:t>
      </w:r>
      <w:r w:rsidRPr="007112F5">
        <w:rPr>
          <w:sz w:val="28"/>
          <w:szCs w:val="28"/>
        </w:rPr>
        <w:t xml:space="preserve"> товаров на розничных рынках, для Новосибирской области, в</w:t>
      </w:r>
      <w:r w:rsidR="001E2C8B">
        <w:rPr>
          <w:sz w:val="28"/>
          <w:szCs w:val="28"/>
        </w:rPr>
        <w:t xml:space="preserve"> </w:t>
      </w:r>
      <w:r w:rsidRPr="007112F5">
        <w:rPr>
          <w:sz w:val="28"/>
          <w:szCs w:val="28"/>
        </w:rPr>
        <w:t>том числе для входящих в состав Новосибирской области муниципальных районов и городских округов согласно приложению №</w:t>
      </w:r>
      <w:r w:rsidR="00A837C2">
        <w:rPr>
          <w:sz w:val="28"/>
          <w:szCs w:val="28"/>
        </w:rPr>
        <w:t> </w:t>
      </w:r>
      <w:r w:rsidRPr="007112F5">
        <w:rPr>
          <w:sz w:val="28"/>
          <w:szCs w:val="28"/>
        </w:rPr>
        <w:t>3 к настоящему постановлению.</w:t>
      </w:r>
    </w:p>
    <w:p w:rsidR="007112F5" w:rsidRPr="007112F5" w:rsidRDefault="007112F5" w:rsidP="00A837C2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112F5">
        <w:rPr>
          <w:sz w:val="28"/>
          <w:szCs w:val="28"/>
        </w:rPr>
        <w:t>2 </w:t>
      </w:r>
      <w:r w:rsidRPr="007112F5">
        <w:rPr>
          <w:sz w:val="28"/>
          <w:szCs w:val="28"/>
          <w:lang w:eastAsia="en-US"/>
        </w:rPr>
        <w:t>Контроль за исполнением настоящего постановления возложить на</w:t>
      </w:r>
      <w:r w:rsidR="00512F61">
        <w:rPr>
          <w:sz w:val="28"/>
          <w:szCs w:val="28"/>
          <w:lang w:eastAsia="en-US"/>
        </w:rPr>
        <w:t> </w:t>
      </w:r>
      <w:r w:rsidRPr="007112F5">
        <w:rPr>
          <w:sz w:val="28"/>
          <w:szCs w:val="28"/>
          <w:lang w:eastAsia="en-US"/>
        </w:rPr>
        <w:t xml:space="preserve">заместителя Губернатора Новосибирской области </w:t>
      </w:r>
      <w:proofErr w:type="spellStart"/>
      <w:r w:rsidRPr="007112F5">
        <w:rPr>
          <w:sz w:val="28"/>
          <w:szCs w:val="28"/>
          <w:lang w:eastAsia="en-US"/>
        </w:rPr>
        <w:t>Сёмку</w:t>
      </w:r>
      <w:proofErr w:type="spellEnd"/>
      <w:r w:rsidRPr="007112F5">
        <w:rPr>
          <w:sz w:val="28"/>
          <w:szCs w:val="28"/>
          <w:lang w:eastAsia="en-US"/>
        </w:rPr>
        <w:t xml:space="preserve"> С.Н.</w:t>
      </w:r>
    </w:p>
    <w:p w:rsidR="007112F5" w:rsidRPr="007112F5" w:rsidRDefault="007112F5" w:rsidP="00A837C2">
      <w:pPr>
        <w:spacing w:before="0" w:after="0"/>
        <w:ind w:firstLine="709"/>
        <w:jc w:val="both"/>
        <w:rPr>
          <w:sz w:val="28"/>
          <w:szCs w:val="28"/>
          <w:lang w:eastAsia="en-US"/>
        </w:rPr>
      </w:pPr>
    </w:p>
    <w:p w:rsidR="001E2C8B" w:rsidRPr="001E2C8B" w:rsidRDefault="001E2C8B" w:rsidP="007112F5">
      <w:pPr>
        <w:spacing w:before="0" w:after="0"/>
        <w:jc w:val="both"/>
        <w:rPr>
          <w:szCs w:val="24"/>
          <w:lang w:eastAsia="en-US"/>
        </w:rPr>
      </w:pPr>
    </w:p>
    <w:p w:rsidR="007112F5" w:rsidRPr="007112F5" w:rsidRDefault="007112F5" w:rsidP="007112F5">
      <w:pPr>
        <w:spacing w:before="0" w:after="0"/>
        <w:jc w:val="both"/>
        <w:rPr>
          <w:sz w:val="28"/>
          <w:szCs w:val="28"/>
          <w:lang w:eastAsia="en-US"/>
        </w:rPr>
      </w:pPr>
      <w:r w:rsidRPr="007112F5">
        <w:rPr>
          <w:sz w:val="28"/>
          <w:szCs w:val="28"/>
          <w:lang w:eastAsia="en-US"/>
        </w:rPr>
        <w:t>Губернатор Новосибирской области</w:t>
      </w:r>
      <w:r w:rsidRPr="007112F5">
        <w:rPr>
          <w:sz w:val="28"/>
          <w:szCs w:val="28"/>
          <w:lang w:eastAsia="en-US"/>
        </w:rPr>
        <w:tab/>
      </w:r>
      <w:r w:rsidRPr="007112F5">
        <w:rPr>
          <w:sz w:val="28"/>
          <w:szCs w:val="28"/>
          <w:lang w:eastAsia="en-US"/>
        </w:rPr>
        <w:tab/>
      </w:r>
      <w:r w:rsidRPr="007112F5">
        <w:rPr>
          <w:sz w:val="28"/>
          <w:szCs w:val="28"/>
          <w:lang w:eastAsia="en-US"/>
        </w:rPr>
        <w:tab/>
      </w:r>
      <w:r w:rsidRPr="007112F5">
        <w:rPr>
          <w:sz w:val="28"/>
          <w:szCs w:val="28"/>
          <w:lang w:eastAsia="en-US"/>
        </w:rPr>
        <w:tab/>
      </w:r>
      <w:r w:rsidR="001E2C8B">
        <w:rPr>
          <w:sz w:val="28"/>
          <w:szCs w:val="28"/>
          <w:lang w:eastAsia="en-US"/>
        </w:rPr>
        <w:t xml:space="preserve">         </w:t>
      </w:r>
      <w:r w:rsidRPr="007112F5">
        <w:rPr>
          <w:sz w:val="28"/>
          <w:szCs w:val="28"/>
          <w:lang w:eastAsia="en-US"/>
        </w:rPr>
        <w:t>В.Ф. Городецкий</w:t>
      </w:r>
    </w:p>
    <w:p w:rsidR="007112F5" w:rsidRPr="007112F5" w:rsidRDefault="007112F5" w:rsidP="007112F5">
      <w:pPr>
        <w:spacing w:before="0" w:after="0"/>
        <w:jc w:val="both"/>
        <w:rPr>
          <w:sz w:val="28"/>
          <w:szCs w:val="28"/>
          <w:lang w:eastAsia="en-US"/>
        </w:rPr>
      </w:pPr>
    </w:p>
    <w:p w:rsidR="007112F5" w:rsidRPr="007112F5" w:rsidRDefault="007112F5" w:rsidP="007112F5">
      <w:pPr>
        <w:spacing w:before="0" w:after="0"/>
        <w:jc w:val="both"/>
        <w:rPr>
          <w:sz w:val="28"/>
          <w:szCs w:val="28"/>
          <w:lang w:eastAsia="en-US"/>
        </w:rPr>
      </w:pPr>
    </w:p>
    <w:p w:rsidR="00B506A5" w:rsidRPr="00B506A5" w:rsidRDefault="00B506A5" w:rsidP="00B506A5">
      <w:pPr>
        <w:snapToGrid/>
        <w:spacing w:before="0" w:after="0"/>
        <w:ind w:firstLine="5954"/>
        <w:jc w:val="center"/>
        <w:rPr>
          <w:sz w:val="28"/>
        </w:rPr>
      </w:pPr>
      <w:r w:rsidRPr="00B506A5">
        <w:rPr>
          <w:sz w:val="28"/>
        </w:rPr>
        <w:t>ПРИЛОЖЕНИЕ № 1</w:t>
      </w:r>
    </w:p>
    <w:p w:rsidR="00B506A5" w:rsidRPr="00B506A5" w:rsidRDefault="00B506A5" w:rsidP="00B506A5">
      <w:pPr>
        <w:snapToGrid/>
        <w:spacing w:before="0" w:after="0"/>
        <w:ind w:firstLine="5954"/>
        <w:jc w:val="center"/>
        <w:rPr>
          <w:sz w:val="28"/>
        </w:rPr>
      </w:pPr>
      <w:r w:rsidRPr="00B506A5">
        <w:rPr>
          <w:sz w:val="28"/>
        </w:rPr>
        <w:t>к постановлению Правительства</w:t>
      </w:r>
    </w:p>
    <w:p w:rsidR="00B506A5" w:rsidRPr="00B506A5" w:rsidRDefault="00B506A5" w:rsidP="00B506A5">
      <w:pPr>
        <w:snapToGrid/>
        <w:spacing w:before="0" w:after="0"/>
        <w:ind w:firstLine="5954"/>
        <w:jc w:val="center"/>
        <w:rPr>
          <w:sz w:val="28"/>
        </w:rPr>
      </w:pPr>
      <w:r w:rsidRPr="00B506A5">
        <w:rPr>
          <w:sz w:val="28"/>
        </w:rPr>
        <w:t>Новосибирской области</w:t>
      </w:r>
    </w:p>
    <w:p w:rsidR="00B506A5" w:rsidRPr="00B506A5" w:rsidRDefault="00B506A5" w:rsidP="00B506A5">
      <w:pPr>
        <w:snapToGrid/>
        <w:spacing w:before="0" w:after="0"/>
        <w:ind w:firstLine="5954"/>
        <w:jc w:val="center"/>
        <w:rPr>
          <w:sz w:val="28"/>
        </w:rPr>
      </w:pPr>
      <w:r w:rsidRPr="00B506A5">
        <w:rPr>
          <w:sz w:val="28"/>
        </w:rPr>
        <w:t xml:space="preserve">от </w:t>
      </w:r>
      <w:proofErr w:type="gramStart"/>
      <w:r w:rsidRPr="00B506A5">
        <w:rPr>
          <w:sz w:val="28"/>
        </w:rPr>
        <w:t>26.04.2017  №</w:t>
      </w:r>
      <w:proofErr w:type="gramEnd"/>
      <w:r w:rsidRPr="00B506A5">
        <w:rPr>
          <w:sz w:val="28"/>
        </w:rPr>
        <w:t> 158-п</w:t>
      </w:r>
    </w:p>
    <w:p w:rsidR="00B506A5" w:rsidRPr="00B506A5" w:rsidRDefault="00B506A5" w:rsidP="00B506A5">
      <w:pPr>
        <w:snapToGrid/>
        <w:spacing w:before="0" w:after="0"/>
        <w:rPr>
          <w:sz w:val="28"/>
        </w:rPr>
      </w:pPr>
    </w:p>
    <w:p w:rsidR="00B506A5" w:rsidRPr="00B506A5" w:rsidRDefault="00B506A5" w:rsidP="00B506A5">
      <w:pPr>
        <w:snapToGrid/>
        <w:spacing w:before="0" w:after="0"/>
        <w:rPr>
          <w:sz w:val="28"/>
        </w:rPr>
      </w:pPr>
    </w:p>
    <w:p w:rsidR="00B506A5" w:rsidRPr="00B506A5" w:rsidRDefault="00B506A5" w:rsidP="00B506A5">
      <w:pPr>
        <w:snapToGrid/>
        <w:spacing w:before="0" w:after="0"/>
        <w:jc w:val="center"/>
        <w:rPr>
          <w:b/>
          <w:sz w:val="28"/>
        </w:rPr>
      </w:pPr>
      <w:r w:rsidRPr="00B506A5">
        <w:rPr>
          <w:b/>
          <w:sz w:val="28"/>
        </w:rPr>
        <w:t>НОРМАТИВЫ</w:t>
      </w:r>
    </w:p>
    <w:p w:rsidR="00B506A5" w:rsidRPr="00B506A5" w:rsidRDefault="00B506A5" w:rsidP="00B506A5">
      <w:pPr>
        <w:snapToGrid/>
        <w:spacing w:before="0" w:after="0"/>
        <w:jc w:val="center"/>
        <w:rPr>
          <w:b/>
          <w:sz w:val="28"/>
        </w:rPr>
      </w:pPr>
      <w:r w:rsidRPr="00B506A5">
        <w:rPr>
          <w:b/>
          <w:sz w:val="28"/>
        </w:rPr>
        <w:t>минимальной обеспеченности населения площадью стационарных торговых объектов для Новосибирской области, в том числе для входящих в состав Новосибирской области муниципальных районов и городских округов</w:t>
      </w:r>
    </w:p>
    <w:p w:rsidR="00B506A5" w:rsidRPr="00B506A5" w:rsidRDefault="00B506A5" w:rsidP="00B506A5">
      <w:pPr>
        <w:snapToGrid/>
        <w:spacing w:before="0" w:after="0"/>
        <w:jc w:val="right"/>
        <w:rPr>
          <w:szCs w:val="24"/>
        </w:rPr>
      </w:pPr>
      <w:r w:rsidRPr="00B506A5">
        <w:rPr>
          <w:szCs w:val="24"/>
        </w:rPr>
        <w:t>(</w:t>
      </w:r>
      <w:proofErr w:type="spellStart"/>
      <w:proofErr w:type="gramStart"/>
      <w:r w:rsidRPr="00B506A5">
        <w:rPr>
          <w:szCs w:val="24"/>
        </w:rPr>
        <w:t>кв.м</w:t>
      </w:r>
      <w:proofErr w:type="spellEnd"/>
      <w:proofErr w:type="gramEnd"/>
      <w:r w:rsidRPr="00B506A5">
        <w:rPr>
          <w:szCs w:val="24"/>
        </w:rPr>
        <w:t xml:space="preserve"> на 1000 человек)</w:t>
      </w: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2676"/>
        <w:gridCol w:w="2067"/>
        <w:gridCol w:w="2540"/>
        <w:gridCol w:w="2631"/>
      </w:tblGrid>
      <w:tr w:rsidR="00B506A5" w:rsidRPr="00B506A5" w:rsidTr="00B506A5">
        <w:trPr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rPr>
                <w:szCs w:val="24"/>
              </w:rPr>
              <w:t>Наименование субъекта Российской Федерации, муниципальных районов и городских округов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rPr>
                <w:szCs w:val="24"/>
              </w:rPr>
              <w:t>Норматив минимальной обеспеченности населения площадью стационарных торговых объектов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rPr>
                <w:szCs w:val="24"/>
              </w:rPr>
              <w:t>Норматив минимальной обеспеченности населения площадью</w:t>
            </w:r>
            <w:r w:rsidRPr="00B506A5">
              <w:rPr>
                <w:spacing w:val="-8"/>
                <w:szCs w:val="24"/>
              </w:rPr>
              <w:t xml:space="preserve"> стационарных торговых </w:t>
            </w:r>
            <w:r w:rsidRPr="00B506A5">
              <w:rPr>
                <w:szCs w:val="24"/>
              </w:rPr>
              <w:t>объектов, на которой осуществляется продажа продовольственных товаров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rPr>
                <w:szCs w:val="24"/>
              </w:rPr>
              <w:t xml:space="preserve">Норматив минимальной обеспеченности населения площадью стационарных торговых объектов, на которой </w:t>
            </w:r>
            <w:r w:rsidRPr="00B506A5">
              <w:rPr>
                <w:spacing w:val="-6"/>
                <w:szCs w:val="24"/>
              </w:rPr>
              <w:t>осуществляется продажа</w:t>
            </w:r>
            <w:r w:rsidRPr="00B506A5">
              <w:rPr>
                <w:szCs w:val="24"/>
              </w:rPr>
              <w:t xml:space="preserve"> непродовольственных товаров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Новосибирская область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552,0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183,0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369,0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Баганский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451,3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149,5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301,8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Барабинский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584,3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193,6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390,7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Болотнинский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496,5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164,5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332,0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Венгеровский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487,1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161,4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325,7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Доволенский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452,4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149,9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302,5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Здвинский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384,3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127,3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257,0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Искитимский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476,3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157,8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318,5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Карасукский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536,0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177,6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358,4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Каргатский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562,7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186,4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376,3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Колыванский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568,1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188,2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379,9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Коченевский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501,6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166,2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335,4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Кочковский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474,4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157,2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317,2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Краснозерский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468,4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155,2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313,2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Куйбышевский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587,0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194,5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392,5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Купинский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478,8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158,6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320,2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Кыштовский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453,0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150,1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302,9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Маслянинский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529,1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175,3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353,8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Мошковский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512,9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169,9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343,0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Новосибирский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481,6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159,6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322,0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Ордынский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495,0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164,0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331,0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Северный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440,4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145,9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294,5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Сузунский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450,9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149,4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301,5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Татарский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520,6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172,5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348,1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Тогучинский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479,0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158,7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320,3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Убинский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453,4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150,2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303,2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Усть-Таркский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537,1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177,9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359,2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lastRenderedPageBreak/>
              <w:t>Чановский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434,9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144,1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290,8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Черепановский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549,7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182,1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367,6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Чистоозерный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444,0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147,1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296,9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proofErr w:type="spellStart"/>
            <w:r w:rsidRPr="00B506A5">
              <w:t>Чулымский</w:t>
            </w:r>
            <w:proofErr w:type="spellEnd"/>
            <w:r w:rsidRPr="00B506A5">
              <w:t xml:space="preserve"> район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452,1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149,8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302,3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 Бердск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516,1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171,0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345,1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 Искитим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519,2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172,0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347,2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 Новосибирск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593,7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196,7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397,0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 Обь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380,2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126,0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254,2</w:t>
            </w:r>
          </w:p>
        </w:tc>
      </w:tr>
      <w:tr w:rsidR="00B506A5" w:rsidRPr="00B506A5" w:rsidTr="00B506A5">
        <w:trPr>
          <w:jc w:val="center"/>
        </w:trPr>
        <w:tc>
          <w:tcPr>
            <w:tcW w:w="271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рабочий поселок Кольцово</w:t>
            </w:r>
          </w:p>
        </w:tc>
        <w:tc>
          <w:tcPr>
            <w:tcW w:w="2076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476,1</w:t>
            </w:r>
          </w:p>
        </w:tc>
        <w:tc>
          <w:tcPr>
            <w:tcW w:w="255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</w:t>
            </w:r>
            <w:r w:rsidRPr="00B506A5">
              <w:rPr>
                <w:lang w:val="en-US"/>
              </w:rPr>
              <w:t>7</w:t>
            </w:r>
            <w:r w:rsidRPr="00B506A5">
              <w:t>,7</w:t>
            </w:r>
          </w:p>
        </w:tc>
        <w:tc>
          <w:tcPr>
            <w:tcW w:w="2637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318,4</w:t>
            </w:r>
          </w:p>
        </w:tc>
      </w:tr>
    </w:tbl>
    <w:p w:rsidR="00B506A5" w:rsidRPr="00B506A5" w:rsidRDefault="00B506A5" w:rsidP="00B506A5">
      <w:pPr>
        <w:snapToGrid/>
        <w:spacing w:before="0" w:after="0"/>
        <w:jc w:val="center"/>
        <w:rPr>
          <w:sz w:val="28"/>
        </w:rPr>
      </w:pPr>
    </w:p>
    <w:p w:rsidR="00B506A5" w:rsidRPr="00B506A5" w:rsidRDefault="00B506A5" w:rsidP="00B506A5">
      <w:pPr>
        <w:snapToGrid/>
        <w:spacing w:before="0" w:after="0"/>
        <w:jc w:val="center"/>
        <w:rPr>
          <w:sz w:val="28"/>
        </w:rPr>
      </w:pPr>
    </w:p>
    <w:p w:rsidR="00B506A5" w:rsidRPr="00B506A5" w:rsidRDefault="00B506A5" w:rsidP="00B506A5">
      <w:pPr>
        <w:snapToGrid/>
        <w:spacing w:before="0" w:after="0"/>
        <w:jc w:val="center"/>
        <w:rPr>
          <w:sz w:val="28"/>
        </w:rPr>
      </w:pPr>
    </w:p>
    <w:p w:rsidR="00B506A5" w:rsidRPr="00B506A5" w:rsidRDefault="00B506A5" w:rsidP="00B506A5">
      <w:pPr>
        <w:snapToGrid/>
        <w:spacing w:before="0" w:after="0"/>
        <w:jc w:val="center"/>
        <w:rPr>
          <w:sz w:val="28"/>
        </w:rPr>
      </w:pPr>
      <w:r w:rsidRPr="00B506A5">
        <w:rPr>
          <w:sz w:val="28"/>
        </w:rPr>
        <w:t>_________</w:t>
      </w:r>
    </w:p>
    <w:p w:rsidR="007112F5" w:rsidRPr="007112F5" w:rsidRDefault="007112F5" w:rsidP="007112F5">
      <w:pPr>
        <w:spacing w:before="0" w:after="0"/>
        <w:jc w:val="both"/>
        <w:rPr>
          <w:sz w:val="28"/>
          <w:szCs w:val="28"/>
          <w:lang w:eastAsia="en-US"/>
        </w:rPr>
      </w:pPr>
    </w:p>
    <w:p w:rsidR="007112F5" w:rsidRPr="007112F5" w:rsidRDefault="007112F5" w:rsidP="007112F5">
      <w:pPr>
        <w:spacing w:before="0" w:after="0"/>
        <w:jc w:val="both"/>
        <w:rPr>
          <w:sz w:val="28"/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7112F5" w:rsidRDefault="007112F5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B506A5" w:rsidRPr="00B506A5" w:rsidRDefault="00B506A5" w:rsidP="00C12E5B">
      <w:pPr>
        <w:snapToGrid/>
        <w:spacing w:before="0" w:after="0"/>
        <w:jc w:val="right"/>
        <w:rPr>
          <w:sz w:val="28"/>
        </w:rPr>
      </w:pPr>
      <w:r w:rsidRPr="00B506A5">
        <w:rPr>
          <w:sz w:val="28"/>
        </w:rPr>
        <w:lastRenderedPageBreak/>
        <w:t>ПРИЛОЖЕНИЕ № 2</w:t>
      </w:r>
    </w:p>
    <w:p w:rsidR="00B506A5" w:rsidRPr="00B506A5" w:rsidRDefault="00B506A5" w:rsidP="00C12E5B">
      <w:pPr>
        <w:snapToGrid/>
        <w:spacing w:before="0" w:after="0"/>
        <w:jc w:val="right"/>
        <w:rPr>
          <w:sz w:val="28"/>
        </w:rPr>
      </w:pPr>
      <w:r w:rsidRPr="00B506A5">
        <w:rPr>
          <w:sz w:val="28"/>
        </w:rPr>
        <w:t>к постановлению Правительства</w:t>
      </w:r>
    </w:p>
    <w:p w:rsidR="00B506A5" w:rsidRPr="00B506A5" w:rsidRDefault="00B506A5" w:rsidP="00C12E5B">
      <w:pPr>
        <w:snapToGrid/>
        <w:spacing w:before="0" w:after="0"/>
        <w:jc w:val="right"/>
        <w:rPr>
          <w:sz w:val="28"/>
        </w:rPr>
      </w:pPr>
      <w:r w:rsidRPr="00B506A5">
        <w:rPr>
          <w:sz w:val="28"/>
        </w:rPr>
        <w:t>Новосибирской области</w:t>
      </w:r>
    </w:p>
    <w:p w:rsidR="00B506A5" w:rsidRPr="00B506A5" w:rsidRDefault="00B506A5" w:rsidP="00C12E5B">
      <w:pPr>
        <w:snapToGrid/>
        <w:spacing w:before="0" w:after="0"/>
        <w:jc w:val="right"/>
        <w:rPr>
          <w:sz w:val="28"/>
        </w:rPr>
      </w:pPr>
      <w:r w:rsidRPr="00B506A5">
        <w:rPr>
          <w:sz w:val="28"/>
        </w:rPr>
        <w:t xml:space="preserve">от </w:t>
      </w:r>
      <w:proofErr w:type="gramStart"/>
      <w:r w:rsidRPr="00B506A5">
        <w:rPr>
          <w:sz w:val="28"/>
        </w:rPr>
        <w:t>26.04.2017  №</w:t>
      </w:r>
      <w:proofErr w:type="gramEnd"/>
      <w:r w:rsidRPr="00B506A5">
        <w:rPr>
          <w:sz w:val="28"/>
        </w:rPr>
        <w:t> 158-п</w:t>
      </w:r>
    </w:p>
    <w:p w:rsidR="00B506A5" w:rsidRPr="00B506A5" w:rsidRDefault="00B506A5" w:rsidP="00B506A5">
      <w:pPr>
        <w:snapToGrid/>
        <w:spacing w:before="0" w:after="0"/>
        <w:rPr>
          <w:sz w:val="28"/>
        </w:rPr>
      </w:pPr>
    </w:p>
    <w:p w:rsidR="00B506A5" w:rsidRPr="00B506A5" w:rsidRDefault="00B506A5" w:rsidP="00B506A5">
      <w:pPr>
        <w:snapToGrid/>
        <w:spacing w:before="0" w:after="0"/>
        <w:rPr>
          <w:sz w:val="28"/>
        </w:rPr>
      </w:pPr>
    </w:p>
    <w:p w:rsidR="00B506A5" w:rsidRPr="00B506A5" w:rsidRDefault="00B506A5" w:rsidP="00B506A5">
      <w:pPr>
        <w:snapToGrid/>
        <w:spacing w:before="0" w:after="0"/>
        <w:jc w:val="center"/>
        <w:rPr>
          <w:b/>
          <w:sz w:val="28"/>
        </w:rPr>
      </w:pPr>
      <w:r w:rsidRPr="00B506A5">
        <w:rPr>
          <w:b/>
          <w:sz w:val="28"/>
        </w:rPr>
        <w:t>НОРМАТИВ</w:t>
      </w:r>
    </w:p>
    <w:p w:rsidR="00B506A5" w:rsidRPr="00B506A5" w:rsidRDefault="00B506A5" w:rsidP="00B506A5">
      <w:pPr>
        <w:snapToGrid/>
        <w:spacing w:before="0" w:after="0"/>
        <w:jc w:val="center"/>
        <w:rPr>
          <w:b/>
          <w:sz w:val="28"/>
        </w:rPr>
      </w:pPr>
      <w:r w:rsidRPr="00B506A5">
        <w:rPr>
          <w:b/>
          <w:sz w:val="28"/>
        </w:rPr>
        <w:t>минимальной обеспеченности населения</w:t>
      </w:r>
    </w:p>
    <w:p w:rsidR="00B506A5" w:rsidRPr="00B506A5" w:rsidRDefault="00B506A5" w:rsidP="00B506A5">
      <w:pPr>
        <w:snapToGrid/>
        <w:spacing w:before="0" w:after="0"/>
        <w:jc w:val="center"/>
        <w:rPr>
          <w:b/>
          <w:sz w:val="28"/>
        </w:rPr>
      </w:pPr>
      <w:r w:rsidRPr="00B506A5">
        <w:rPr>
          <w:b/>
          <w:sz w:val="28"/>
        </w:rPr>
        <w:t>площадью торговых объектов местного значения</w:t>
      </w:r>
    </w:p>
    <w:p w:rsidR="00B506A5" w:rsidRPr="00B506A5" w:rsidRDefault="00B506A5" w:rsidP="00B506A5">
      <w:pPr>
        <w:snapToGrid/>
        <w:spacing w:before="0" w:after="0"/>
        <w:jc w:val="center"/>
        <w:rPr>
          <w:b/>
          <w:sz w:val="28"/>
        </w:rPr>
      </w:pPr>
      <w:r w:rsidRPr="00B506A5">
        <w:rPr>
          <w:b/>
          <w:sz w:val="28"/>
        </w:rPr>
        <w:t>для городских округов и поселений Новосибирской области</w:t>
      </w:r>
    </w:p>
    <w:p w:rsidR="00B506A5" w:rsidRPr="00B506A5" w:rsidRDefault="00B506A5" w:rsidP="00B506A5">
      <w:pPr>
        <w:tabs>
          <w:tab w:val="left" w:pos="2300"/>
        </w:tabs>
        <w:snapToGrid/>
        <w:spacing w:before="0" w:after="0"/>
        <w:rPr>
          <w:sz w:val="28"/>
        </w:rPr>
      </w:pPr>
      <w:r w:rsidRPr="00B506A5">
        <w:rPr>
          <w:sz w:val="28"/>
        </w:rPr>
        <w:tab/>
      </w:r>
    </w:p>
    <w:p w:rsidR="00B506A5" w:rsidRPr="00B506A5" w:rsidRDefault="00B506A5" w:rsidP="00B506A5">
      <w:pPr>
        <w:snapToGrid/>
        <w:spacing w:before="0" w:after="0"/>
        <w:jc w:val="right"/>
        <w:rPr>
          <w:sz w:val="28"/>
        </w:rPr>
      </w:pPr>
      <w:r w:rsidRPr="00B506A5">
        <w:t>(количество торговых объектов)</w:t>
      </w:r>
    </w:p>
    <w:tbl>
      <w:tblPr>
        <w:tblStyle w:val="28"/>
        <w:tblW w:w="0" w:type="auto"/>
        <w:jc w:val="center"/>
        <w:tblLook w:val="04A0" w:firstRow="1" w:lastRow="0" w:firstColumn="1" w:lastColumn="0" w:noHBand="0" w:noVBand="1"/>
      </w:tblPr>
      <w:tblGrid>
        <w:gridCol w:w="6222"/>
        <w:gridCol w:w="3544"/>
      </w:tblGrid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Наименование муниципального образования Новосибирской области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Норматив минимальной обеспеченности населения муниципального образования площадью торговых объектов местного значения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городской округ – город Бердск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306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городской округ – город Искитим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194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городской округ – город Новосибирск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4 378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городской округ – город Обь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64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городской округ – рабочий поселок Кольцово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31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Баганском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Андреевский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Баганский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9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Ивановский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Казанский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Кузнецовский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Лозовской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Мироновский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Палецкий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Савкинский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  <w:rPr>
                <w:color w:val="000000"/>
                <w:szCs w:val="24"/>
              </w:rPr>
            </w:pPr>
            <w:r w:rsidRPr="00B506A5">
              <w:rPr>
                <w:color w:val="000000"/>
                <w:szCs w:val="24"/>
              </w:rPr>
              <w:t>в Барабинском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Барабинск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74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Зюзинский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Козловский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Межозерный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Новониколаевский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Новоспасский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Новочановский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Новоярковский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Таскаевский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Устьянцевский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Шубинский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Щербаковский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Болотнинском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Болотное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62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Ачинский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Байкальский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Баратаевский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lastRenderedPageBreak/>
              <w:t>сельское поселение – Боровской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Варламовский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Дивинский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Егоровский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Зудовский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Карасевский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Корниловский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Кунчурукский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Новобибеевский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Ояшинский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Светлополянский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Венгеровском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Венгеровский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Вознесенский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Воробьевский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Ключевской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Меньшиковский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Мининский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Новокуликовский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Новотартасский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Павловский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Петропавловский 1-й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9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Петропавловский 2-й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Сибирцевский</w:t>
            </w:r>
            <w:proofErr w:type="spellEnd"/>
            <w:r w:rsidRPr="00B506A5">
              <w:t xml:space="preserve"> 1-й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Сибирцевский</w:t>
            </w:r>
            <w:proofErr w:type="spellEnd"/>
            <w:r w:rsidRPr="00B506A5">
              <w:t xml:space="preserve"> 2-й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Тартасский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Туруновский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Урезский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Усть-Изесский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Усть-Ламенский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Филошенский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Шипицынский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Доволенском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Баклушевский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Волчанский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Доволенский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Ильинский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Индерский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Комарьевский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Красногривенский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Согорнский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Суздальский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Травнинский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Утянский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Шагальский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Ярковский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Здвинском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Алексеевский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Верх-Каргатский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</w:t>
            </w:r>
            <w:proofErr w:type="spellStart"/>
            <w:r w:rsidRPr="00B506A5">
              <w:t>Урюмский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Горносталевский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Здвинский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lastRenderedPageBreak/>
              <w:t xml:space="preserve">сельское поселение – </w:t>
            </w:r>
            <w:proofErr w:type="spellStart"/>
            <w:r w:rsidRPr="00B506A5">
              <w:t>Лянинский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Нижнеурюмский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Нижнечулымский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Новороссийский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Петраковский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Рощинский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Сарыбалыкский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Цветниковский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Чулымский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Искитимском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Линево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Бурмистровский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Быстровский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</w:t>
            </w:r>
            <w:proofErr w:type="spellStart"/>
            <w:r w:rsidRPr="00B506A5">
              <w:t>Коенский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Гилевский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Гусельниковский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Евсинский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Легостаевский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Листвянский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Мичуринский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Морозовский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Преображенский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Промышленный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Совхозный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Степной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Тальменский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Улыбинский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Усть-Чемский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Чернореченский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Шибковский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Карасукском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Карасук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Беленский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Благодатский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Знаменский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Ирбизинский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Калиновский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Михайловский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Октябрьский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Студеновский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Троицкий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Хорошинский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Чернокурьинский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Каргатском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Каргат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73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Алабугинский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Беркутовский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Верх-Каргатский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Карганский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Кубанский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Маршанский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Мусинский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lastRenderedPageBreak/>
              <w:t>сельское поселение – Первомайский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Суминский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Форпост-Каргатский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Колыванском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Колывань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Вьюнский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Калининский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Кандауровский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Королевский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Новотроицкий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Новотырышкинский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Пихтовский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Пономаревский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Сидоровский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Скалинский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Соколовский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9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Коченевском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Коченево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городское поселение – рабочий </w:t>
            </w:r>
            <w:proofErr w:type="gramStart"/>
            <w:r w:rsidRPr="00B506A5">
              <w:t>поселок</w:t>
            </w:r>
            <w:proofErr w:type="gramEnd"/>
            <w:r w:rsidRPr="00B506A5">
              <w:t xml:space="preserve"> Чик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Дупленский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Краснотальский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Кремлевский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Крутологовский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Леснополянский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Новомихайловский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Овчинниковский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Поваренский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Прокудский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Совхозный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Федосихинский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Целинный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Чистопольский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Шагаловский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Кочковском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Быструхинский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Ермаковский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Жуланский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Кочковский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Красносибирский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Новорешетовский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Новоцелинный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Решетовский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Троицкий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Черновский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Краснозерском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Краснозерское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Аксенихинский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Веселовский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Зубковский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Казанакский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Кайгородский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Колыбельский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lastRenderedPageBreak/>
              <w:t xml:space="preserve">сельское поселение – </w:t>
            </w:r>
            <w:proofErr w:type="spellStart"/>
            <w:r w:rsidRPr="00B506A5">
              <w:t>Коневский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Лобинский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Лотошанский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Майский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Мохнатологовский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Нижнечеремошинский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Октябрьский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Орехово-</w:t>
            </w:r>
            <w:proofErr w:type="spellStart"/>
            <w:r w:rsidRPr="00B506A5">
              <w:t>Логовской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Половинский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Полойский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Садовский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Светловский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Куйбышевском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Куйбышев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175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Абрамовский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Балманский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Булатовский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</w:t>
            </w:r>
            <w:proofErr w:type="spellStart"/>
            <w:r w:rsidRPr="00B506A5">
              <w:t>Ичинский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Веснянский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Гжатский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Горбуновский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Зоновский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Камский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Куйбышевский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Михайловский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Новоичинский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Октябрьский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Осиновский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Отрадненский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Сергинский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Чумаковский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Купинском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Купино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Благовещенский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Вишневский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Копкульский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Ленинский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Лягушенский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Медяковский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Метелевский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Новоключевской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Новониколаевский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Новосельский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Рождественский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Сибирский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Стеклянский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Чаинский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Яркульский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Кыштовском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Березовский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Большереченский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Вараксинский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lastRenderedPageBreak/>
              <w:t>сельское поселение – Верх-</w:t>
            </w:r>
            <w:proofErr w:type="spellStart"/>
            <w:r w:rsidRPr="00B506A5">
              <w:t>Майзасский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</w:t>
            </w:r>
            <w:proofErr w:type="spellStart"/>
            <w:r w:rsidRPr="00B506A5">
              <w:t>Таркский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Ереминский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Заливинский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Колбасинский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Крутихинский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Кулябинский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Кыштовский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Малокрасноярский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Новомайзасский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Новочекинский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Орловский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Сергеевский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lang w:val="en-US"/>
              </w:rPr>
            </w:pPr>
            <w:r w:rsidRPr="00B506A5">
              <w:rPr>
                <w:lang w:val="en-US"/>
              </w:rPr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Черновский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Маслянинском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Маслянино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59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Бажинский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Березовский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Большеизыракский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Борковский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Дубровский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Егорьевский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Елбанский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Малотомский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Мамоновский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Никоновский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Пеньковский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Мошковском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Мошково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t>41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Станционно-Ояшинский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Балтинский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Барлакский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Дубровинский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Кайлинский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Новомошковский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Сарапульский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Сокурский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Ташаринский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Широкоярский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Новосибирском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городское поселение – рабочий поселок </w:t>
            </w:r>
            <w:proofErr w:type="spellStart"/>
            <w:r w:rsidRPr="00B506A5">
              <w:t>Краснообск</w:t>
            </w:r>
            <w:proofErr w:type="spellEnd"/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Барышевский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Березовский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Боровской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</w:t>
            </w:r>
            <w:proofErr w:type="spellStart"/>
            <w:r w:rsidRPr="00B506A5">
              <w:t>Тулинский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Каменский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Криводановский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Кубовинский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 w:val="28"/>
              </w:rPr>
            </w:pPr>
            <w:r w:rsidRPr="00B506A5">
              <w:t>20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Кудряшовский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 w:val="28"/>
              </w:rPr>
            </w:pPr>
            <w:r w:rsidRPr="00B506A5">
              <w:t>26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Мичуринский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Морской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lastRenderedPageBreak/>
              <w:t xml:space="preserve">сельское поселение – </w:t>
            </w:r>
            <w:proofErr w:type="spellStart"/>
            <w:r w:rsidRPr="00B506A5">
              <w:t>Мочищенский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Новолуговской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Плотниковский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Раздольненский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Станционный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Толмачевский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Ярковский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39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Ордынском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 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Ордынское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48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Березовский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Вагайцевский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</w:t>
            </w:r>
            <w:proofErr w:type="spellStart"/>
            <w:r w:rsidRPr="00B506A5">
              <w:t>Алеусский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</w:t>
            </w:r>
            <w:proofErr w:type="spellStart"/>
            <w:r w:rsidRPr="00B506A5">
              <w:t>Ирменский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</w:t>
            </w:r>
            <w:proofErr w:type="spellStart"/>
            <w:r w:rsidRPr="00B506A5">
              <w:t>Чикский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Кирзинский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Козихинский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Красноярский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Нижнекаменский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Новопичуговский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Новошарапский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Петровский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Пролетарский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Рогалевский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Спиринский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Усть-Луковский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Устюжанинский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Филипповский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Чингисский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Шайдуровский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Северном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 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Бергульский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Биазинский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Верх-Красноярский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Гражданцевский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Новотроицкий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Останинский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Остяцкий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Потюкановский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Северный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Федоровский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Чебаковский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Чувашинский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Сузунском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 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Сузун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50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Битковский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Бобровский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Болтовский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Верх-Сузунский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Заковряжинский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Каргаполовский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Ключиковский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Малышевский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lastRenderedPageBreak/>
              <w:t xml:space="preserve">сельское поселение – </w:t>
            </w:r>
            <w:proofErr w:type="spellStart"/>
            <w:r w:rsidRPr="00B506A5">
              <w:t>Маюровский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Меретский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Мышланский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Шайдуровский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Шарчинский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Шипуновский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Татарском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 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Татарск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Дмитриевский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Зубовский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Казаткульский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Казачемысский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Киевский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Козловский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Константиновский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Кочневский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Красноярский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Лопатинский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Неудачинский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Николаевский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Никулинский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Новомихайловский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Новопервомайский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Новопокровский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Новотроицкий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Орловский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Северотатарский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Увальский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Ускюльский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Тогучинском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 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Тогучин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94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Горный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25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Борцовский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Буготакский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Вассинский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Гутовский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Завьяловский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Заречный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Киикский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Кировский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Коуракский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B506A5">
              <w:rPr>
                <w:lang w:val="en-US"/>
              </w:rPr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Кудельно</w:t>
            </w:r>
            <w:proofErr w:type="spellEnd"/>
            <w:r w:rsidRPr="00B506A5">
              <w:t>-Ключевской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Кудринский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Лебедевский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Мирновский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Нечаевский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Репьевский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Степногутовский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Сурковский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Усть</w:t>
            </w:r>
            <w:proofErr w:type="spellEnd"/>
            <w:r w:rsidRPr="00B506A5">
              <w:t>-Каменский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Чемской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Шахтинский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lastRenderedPageBreak/>
              <w:t>в Убинском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 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Борисоглебский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Владимировский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Гандичевский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Ермолаевский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Кожурлинский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Колмаковский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Крещенский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Круглоозерный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Кундранский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Невский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Новодубровский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Орловский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Пешковский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Раисинский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Убинский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Черномысинский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Усть-Таркском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 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Дубровинский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Еланский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Камышевский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Козинский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Кушаговский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Новоникольский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Новосилишинский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Побединский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Угуйский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Усть-Таркский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41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Щербаковский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Яркуль-Матюшкинский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Яркульский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Чановском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Чаны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 w:val="28"/>
                <w:lang w:val="en-US"/>
              </w:rPr>
            </w:pPr>
            <w:r w:rsidRPr="00B506A5">
              <w:rPr>
                <w:lang w:val="en-US"/>
              </w:rPr>
              <w:t>81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Блюдчанский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 w:val="28"/>
              </w:rPr>
            </w:pPr>
            <w:r w:rsidRPr="00B506A5">
              <w:t>27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Землянозаимский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Красносельский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Матвеевский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Новопреображенский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Озеро-</w:t>
            </w:r>
            <w:proofErr w:type="spellStart"/>
            <w:r w:rsidRPr="00B506A5">
              <w:t>Карачинский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Отреченский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Погорельский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Покровский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Старокарачинский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Таганский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Тебисский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Щегловский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Черепановском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</w:pP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Черепаново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116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городское поселение – рабочий поселок </w:t>
            </w:r>
            <w:proofErr w:type="spellStart"/>
            <w:r w:rsidRPr="00B506A5">
              <w:t>Дорогино</w:t>
            </w:r>
            <w:proofErr w:type="spellEnd"/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Посевная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Безменовский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Бочкаревский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lastRenderedPageBreak/>
              <w:t>сельское поселение – Верх-</w:t>
            </w:r>
            <w:proofErr w:type="spellStart"/>
            <w:r w:rsidRPr="00B506A5">
              <w:t>Мильтюшинский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Искровский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Карасевский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Майский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Медведский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Огнево-</w:t>
            </w:r>
            <w:proofErr w:type="spellStart"/>
            <w:r w:rsidRPr="00B506A5">
              <w:t>Заимковский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Пятилетский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Татарский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Шурыгинский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в Чистоозерном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 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рабочий поселок Чистоозерное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39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Барабо-Юдинский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Варваровский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Елизаветинский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Журавский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Ишимский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Новокрасненский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Новокулындинский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Новопесчанский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Ольгинский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Павловский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Польяновский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Прибрежный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Романовский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Табулгинский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rPr>
                <w:szCs w:val="24"/>
              </w:rPr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Троицкий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Шипицынский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2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в </w:t>
            </w:r>
            <w:proofErr w:type="spellStart"/>
            <w:r w:rsidRPr="00B506A5">
              <w:t>Чулымском</w:t>
            </w:r>
            <w:proofErr w:type="spellEnd"/>
            <w:r w:rsidRPr="00B506A5">
              <w:t xml:space="preserve"> районе: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 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городское поселение – город Чулым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77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Базовский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Большеникольский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Воздвиженский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3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Иткульский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10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Кабинетный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9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Каякский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5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Кокошинский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Куликовский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11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Осиновский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Пеньковский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>сельское поселение – Серебрянский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8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Ужанихинский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14</w:t>
            </w:r>
          </w:p>
        </w:tc>
      </w:tr>
      <w:tr w:rsidR="00B506A5" w:rsidRPr="00B506A5" w:rsidTr="00B506A5">
        <w:trPr>
          <w:jc w:val="center"/>
        </w:trPr>
        <w:tc>
          <w:tcPr>
            <w:tcW w:w="6222" w:type="dxa"/>
          </w:tcPr>
          <w:p w:rsidR="00B506A5" w:rsidRPr="00B506A5" w:rsidRDefault="00B506A5" w:rsidP="00B506A5">
            <w:pPr>
              <w:snapToGrid/>
              <w:spacing w:before="0" w:after="0"/>
            </w:pPr>
            <w:r w:rsidRPr="00B506A5">
              <w:t xml:space="preserve">сельское поселение – </w:t>
            </w:r>
            <w:proofErr w:type="spellStart"/>
            <w:r w:rsidRPr="00B506A5">
              <w:t>Чикманский</w:t>
            </w:r>
            <w:proofErr w:type="spellEnd"/>
            <w:r w:rsidRPr="00B506A5">
              <w:t xml:space="preserve"> сельсовет</w:t>
            </w:r>
          </w:p>
        </w:tc>
        <w:tc>
          <w:tcPr>
            <w:tcW w:w="3544" w:type="dxa"/>
          </w:tcPr>
          <w:p w:rsidR="00B506A5" w:rsidRPr="00B506A5" w:rsidRDefault="00B506A5" w:rsidP="00B506A5">
            <w:pPr>
              <w:snapToGrid/>
              <w:spacing w:before="0" w:after="0"/>
              <w:jc w:val="center"/>
              <w:rPr>
                <w:szCs w:val="24"/>
              </w:rPr>
            </w:pPr>
            <w:r w:rsidRPr="00B506A5">
              <w:t>6</w:t>
            </w:r>
          </w:p>
        </w:tc>
      </w:tr>
    </w:tbl>
    <w:p w:rsidR="00B506A5" w:rsidRPr="00B506A5" w:rsidRDefault="00B506A5" w:rsidP="00B506A5">
      <w:pPr>
        <w:snapToGrid/>
        <w:spacing w:before="0" w:after="0"/>
        <w:jc w:val="center"/>
        <w:rPr>
          <w:sz w:val="28"/>
          <w:szCs w:val="28"/>
        </w:rPr>
      </w:pPr>
    </w:p>
    <w:p w:rsidR="00B506A5" w:rsidRPr="00B506A5" w:rsidRDefault="00B506A5" w:rsidP="00B506A5">
      <w:pPr>
        <w:snapToGrid/>
        <w:spacing w:before="0" w:after="0"/>
        <w:jc w:val="center"/>
        <w:rPr>
          <w:sz w:val="28"/>
          <w:szCs w:val="28"/>
        </w:rPr>
      </w:pPr>
    </w:p>
    <w:p w:rsidR="00B506A5" w:rsidRPr="00B506A5" w:rsidRDefault="00B506A5" w:rsidP="00B506A5">
      <w:pPr>
        <w:snapToGrid/>
        <w:spacing w:before="0" w:after="0"/>
        <w:jc w:val="center"/>
        <w:rPr>
          <w:sz w:val="28"/>
          <w:szCs w:val="28"/>
        </w:rPr>
      </w:pPr>
    </w:p>
    <w:p w:rsidR="00B506A5" w:rsidRPr="00B506A5" w:rsidRDefault="00B506A5" w:rsidP="00B506A5">
      <w:pPr>
        <w:snapToGrid/>
        <w:spacing w:before="0" w:after="0"/>
        <w:jc w:val="center"/>
        <w:rPr>
          <w:sz w:val="28"/>
          <w:szCs w:val="28"/>
        </w:rPr>
      </w:pPr>
      <w:r w:rsidRPr="00B506A5">
        <w:rPr>
          <w:sz w:val="28"/>
          <w:szCs w:val="28"/>
        </w:rPr>
        <w:t>_________</w:t>
      </w: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C12E5B" w:rsidRPr="00C12E5B" w:rsidRDefault="00C12E5B" w:rsidP="00C12E5B">
      <w:pPr>
        <w:snapToGrid/>
        <w:spacing w:before="0" w:after="0"/>
        <w:ind w:left="5954"/>
        <w:jc w:val="right"/>
        <w:rPr>
          <w:sz w:val="28"/>
        </w:rPr>
      </w:pPr>
      <w:r w:rsidRPr="00C12E5B">
        <w:rPr>
          <w:sz w:val="28"/>
        </w:rPr>
        <w:t>ПРИЛОЖЕНИЕ № 3</w:t>
      </w:r>
    </w:p>
    <w:p w:rsidR="00C12E5B" w:rsidRPr="00C12E5B" w:rsidRDefault="00C12E5B" w:rsidP="00C12E5B">
      <w:pPr>
        <w:snapToGrid/>
        <w:spacing w:before="0" w:after="0"/>
        <w:ind w:left="5954"/>
        <w:jc w:val="right"/>
        <w:rPr>
          <w:sz w:val="28"/>
        </w:rPr>
      </w:pPr>
      <w:r w:rsidRPr="00C12E5B">
        <w:rPr>
          <w:sz w:val="28"/>
        </w:rPr>
        <w:t>к постановлению Правительства</w:t>
      </w:r>
    </w:p>
    <w:p w:rsidR="00C12E5B" w:rsidRPr="00C12E5B" w:rsidRDefault="00C12E5B" w:rsidP="00C12E5B">
      <w:pPr>
        <w:snapToGrid/>
        <w:spacing w:before="0" w:after="0"/>
        <w:ind w:left="5954"/>
        <w:jc w:val="right"/>
        <w:rPr>
          <w:sz w:val="28"/>
        </w:rPr>
      </w:pPr>
      <w:r w:rsidRPr="00C12E5B">
        <w:rPr>
          <w:sz w:val="28"/>
        </w:rPr>
        <w:t>Новосибирской области</w:t>
      </w:r>
    </w:p>
    <w:p w:rsidR="00C12E5B" w:rsidRPr="00C12E5B" w:rsidRDefault="00C12E5B" w:rsidP="00C12E5B">
      <w:pPr>
        <w:snapToGrid/>
        <w:spacing w:before="0" w:after="0"/>
        <w:ind w:left="5954"/>
        <w:jc w:val="right"/>
        <w:rPr>
          <w:sz w:val="28"/>
        </w:rPr>
      </w:pPr>
      <w:r w:rsidRPr="00C12E5B">
        <w:rPr>
          <w:sz w:val="28"/>
        </w:rPr>
        <w:t xml:space="preserve">от </w:t>
      </w:r>
      <w:proofErr w:type="gramStart"/>
      <w:r w:rsidRPr="00C12E5B">
        <w:rPr>
          <w:sz w:val="28"/>
        </w:rPr>
        <w:t>26.04.2017  №</w:t>
      </w:r>
      <w:proofErr w:type="gramEnd"/>
      <w:r w:rsidRPr="00C12E5B">
        <w:rPr>
          <w:sz w:val="28"/>
        </w:rPr>
        <w:t> 158-п</w:t>
      </w:r>
    </w:p>
    <w:p w:rsidR="00C12E5B" w:rsidRPr="00C12E5B" w:rsidRDefault="00C12E5B" w:rsidP="00C12E5B">
      <w:pPr>
        <w:snapToGrid/>
        <w:spacing w:before="0" w:after="0"/>
        <w:jc w:val="right"/>
        <w:rPr>
          <w:sz w:val="28"/>
        </w:rPr>
      </w:pPr>
    </w:p>
    <w:p w:rsidR="00C12E5B" w:rsidRPr="00C12E5B" w:rsidRDefault="00C12E5B" w:rsidP="00C12E5B">
      <w:pPr>
        <w:snapToGrid/>
        <w:spacing w:before="0" w:after="0"/>
        <w:rPr>
          <w:sz w:val="28"/>
        </w:rPr>
      </w:pPr>
    </w:p>
    <w:p w:rsidR="00C12E5B" w:rsidRPr="00C12E5B" w:rsidRDefault="00C12E5B" w:rsidP="00C12E5B">
      <w:pPr>
        <w:snapToGrid/>
        <w:spacing w:before="0" w:after="0"/>
        <w:jc w:val="center"/>
        <w:rPr>
          <w:b/>
          <w:sz w:val="28"/>
        </w:rPr>
      </w:pPr>
      <w:r w:rsidRPr="00C12E5B">
        <w:rPr>
          <w:b/>
          <w:sz w:val="28"/>
        </w:rPr>
        <w:t>НОРМАТИВ</w:t>
      </w:r>
    </w:p>
    <w:p w:rsidR="00C12E5B" w:rsidRPr="00C12E5B" w:rsidRDefault="00C12E5B" w:rsidP="00C12E5B">
      <w:pPr>
        <w:snapToGrid/>
        <w:spacing w:before="0" w:after="0"/>
        <w:jc w:val="center"/>
        <w:rPr>
          <w:b/>
          <w:sz w:val="28"/>
        </w:rPr>
      </w:pPr>
      <w:r w:rsidRPr="00C12E5B">
        <w:rPr>
          <w:b/>
          <w:sz w:val="28"/>
        </w:rPr>
        <w:t>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рынках, для Новосибирской области, в том числе для входящих в состав Новосибирской области муниципальных районов и городских округов</w:t>
      </w:r>
    </w:p>
    <w:p w:rsidR="00C12E5B" w:rsidRPr="00C12E5B" w:rsidRDefault="00C12E5B" w:rsidP="00C12E5B">
      <w:pPr>
        <w:snapToGrid/>
        <w:spacing w:before="0" w:after="0"/>
        <w:ind w:right="57"/>
        <w:jc w:val="right"/>
      </w:pPr>
      <w:bookmarkStart w:id="0" w:name="_GoBack"/>
      <w:bookmarkEnd w:id="0"/>
      <w:r w:rsidRPr="00C12E5B">
        <w:t>(количество торговых мест на 1</w:t>
      </w:r>
      <w:r w:rsidRPr="00C12E5B">
        <w:rPr>
          <w:lang w:val="en-US"/>
        </w:rPr>
        <w:t> </w:t>
      </w:r>
      <w:r w:rsidRPr="00C12E5B">
        <w:t>000 человек)</w:t>
      </w:r>
    </w:p>
    <w:tbl>
      <w:tblPr>
        <w:tblStyle w:val="3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4"/>
        <w:gridCol w:w="5175"/>
      </w:tblGrid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</w:pPr>
            <w:r w:rsidRPr="00C12E5B">
              <w:t>Наименование субъекта Российской Федерации, муниципальных районов и городских округов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</w:pPr>
            <w:r w:rsidRPr="00C12E5B">
              <w:t>Норматив минимальной обеспеченности населения площадью торговых мест, используемых для осуществления деятельности по продаже продовольственных товаров на розничных рынках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</w:pPr>
            <w:r w:rsidRPr="00C12E5B"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</w:pPr>
            <w:r w:rsidRPr="00C12E5B">
              <w:t>2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Новосибирская область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</w:pPr>
            <w:r w:rsidRPr="00C12E5B">
              <w:t>0,7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Баганский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Барабинский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Болотнинский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rPr>
                <w:lang w:val="en-US"/>
              </w:rPr>
              <w:t>1</w:t>
            </w:r>
            <w:r w:rsidRPr="00C12E5B">
              <w:t>,0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Венгеровский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Доволенский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Здвинский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Искитимский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rPr>
                <w:lang w:val="en-US"/>
              </w:rPr>
              <w:t>1</w:t>
            </w:r>
            <w:r w:rsidRPr="00C12E5B">
              <w:t>,0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Карасукский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Каргатский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Колыванский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Коченевский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rPr>
                <w:lang w:val="en-US"/>
              </w:rPr>
              <w:t>1</w:t>
            </w:r>
            <w:r w:rsidRPr="00C12E5B">
              <w:t>,1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Кочковский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Краснозерский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Куйбышевский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Купинский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Кыштовский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Маслянинский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Мошковский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Новосибирский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Ордынский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0,7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Северный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Сузунский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Татарский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Тогучинский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0,7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Убинский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Усть-Таркский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Чановский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Черепановский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Чистоозерный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proofErr w:type="spellStart"/>
            <w:r w:rsidRPr="00C12E5B">
              <w:t>Чулымский</w:t>
            </w:r>
            <w:proofErr w:type="spellEnd"/>
            <w:r w:rsidRPr="00C12E5B">
              <w:t xml:space="preserve"> район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0,9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lastRenderedPageBreak/>
              <w:t>город Бердск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0,6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город Искитим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0,7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город Новосибирск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</w:pPr>
            <w:r w:rsidRPr="00C12E5B">
              <w:t>0,6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город Обь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rPr>
                <w:lang w:val="en-US"/>
              </w:rPr>
              <w:t>1</w:t>
            </w:r>
            <w:r w:rsidRPr="00C12E5B">
              <w:t>,1</w:t>
            </w:r>
          </w:p>
        </w:tc>
      </w:tr>
      <w:tr w:rsidR="00C12E5B" w:rsidRPr="00C12E5B" w:rsidTr="00C12E5B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</w:pPr>
            <w:r w:rsidRPr="00C12E5B">
              <w:t>рабочий поселок Кольцово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5B" w:rsidRPr="00C12E5B" w:rsidRDefault="00C12E5B" w:rsidP="00C12E5B">
            <w:pPr>
              <w:snapToGrid/>
              <w:spacing w:before="0" w:after="0"/>
              <w:jc w:val="center"/>
              <w:rPr>
                <w:sz w:val="28"/>
              </w:rPr>
            </w:pPr>
            <w:r w:rsidRPr="00C12E5B">
              <w:t>0,8</w:t>
            </w:r>
          </w:p>
        </w:tc>
      </w:tr>
    </w:tbl>
    <w:p w:rsidR="00C12E5B" w:rsidRPr="00C12E5B" w:rsidRDefault="00C12E5B" w:rsidP="00C12E5B">
      <w:pPr>
        <w:snapToGrid/>
        <w:spacing w:before="0" w:after="0"/>
        <w:jc w:val="center"/>
        <w:rPr>
          <w:sz w:val="28"/>
        </w:rPr>
      </w:pPr>
    </w:p>
    <w:p w:rsidR="00C12E5B" w:rsidRPr="00C12E5B" w:rsidRDefault="00C12E5B" w:rsidP="00C12E5B">
      <w:pPr>
        <w:snapToGrid/>
        <w:spacing w:before="0" w:after="0"/>
        <w:jc w:val="center"/>
        <w:rPr>
          <w:sz w:val="28"/>
        </w:rPr>
      </w:pPr>
    </w:p>
    <w:p w:rsidR="00C12E5B" w:rsidRPr="00C12E5B" w:rsidRDefault="00C12E5B" w:rsidP="00C12E5B">
      <w:pPr>
        <w:snapToGrid/>
        <w:spacing w:before="0" w:after="0"/>
        <w:jc w:val="center"/>
        <w:rPr>
          <w:sz w:val="28"/>
        </w:rPr>
      </w:pPr>
    </w:p>
    <w:p w:rsidR="00C12E5B" w:rsidRPr="00C12E5B" w:rsidRDefault="00C12E5B" w:rsidP="00C12E5B">
      <w:pPr>
        <w:snapToGrid/>
        <w:spacing w:before="0" w:after="0"/>
        <w:jc w:val="center"/>
        <w:rPr>
          <w:sz w:val="28"/>
        </w:rPr>
      </w:pPr>
      <w:r w:rsidRPr="00C12E5B">
        <w:rPr>
          <w:sz w:val="28"/>
        </w:rPr>
        <w:t>_________</w:t>
      </w: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Default="00512F61" w:rsidP="007112F5">
      <w:pPr>
        <w:spacing w:before="0" w:after="0"/>
        <w:jc w:val="both"/>
        <w:rPr>
          <w:szCs w:val="28"/>
          <w:lang w:eastAsia="en-US"/>
        </w:rPr>
      </w:pPr>
    </w:p>
    <w:p w:rsidR="00512F61" w:rsidRPr="00602653" w:rsidRDefault="00512F61" w:rsidP="007112F5">
      <w:pPr>
        <w:spacing w:before="0" w:after="0"/>
        <w:jc w:val="both"/>
        <w:rPr>
          <w:szCs w:val="28"/>
          <w:lang w:eastAsia="en-US"/>
        </w:rPr>
      </w:pPr>
    </w:p>
    <w:sectPr w:rsidR="00512F61" w:rsidRPr="00602653" w:rsidSect="001E2C8B">
      <w:headerReference w:type="default" r:id="rId9"/>
      <w:footerReference w:type="first" r:id="rId10"/>
      <w:pgSz w:w="11909" w:h="16834" w:code="9"/>
      <w:pgMar w:top="1134" w:right="567" w:bottom="62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37EB" w:rsidRDefault="005637E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637EB" w:rsidRDefault="005637E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06A5" w:rsidRDefault="00B506A5" w:rsidP="007A7CEA">
    <w:pPr>
      <w:pStyle w:val="a9"/>
      <w:rPr>
        <w:sz w:val="16"/>
        <w:szCs w:val="16"/>
      </w:rPr>
    </w:pPr>
    <w:r>
      <w:rPr>
        <w:sz w:val="16"/>
        <w:szCs w:val="16"/>
      </w:rPr>
      <w:t>ПП/07/24002/17.04.2017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37EB" w:rsidRDefault="005637E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637EB" w:rsidRDefault="005637E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06A5" w:rsidRPr="00E7312A" w:rsidRDefault="00B506A5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C8B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A7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0AA"/>
    <w:rsid w:val="0047344C"/>
    <w:rsid w:val="0047449C"/>
    <w:rsid w:val="0047530A"/>
    <w:rsid w:val="00475699"/>
    <w:rsid w:val="00475C2E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61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7EB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3B67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2F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454C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7C2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6A5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E5B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97D9B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3A0B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EC4"/>
    <w:rsid w:val="00EC13E5"/>
    <w:rsid w:val="00EC1570"/>
    <w:rsid w:val="00EC18E0"/>
    <w:rsid w:val="00EC1DCC"/>
    <w:rsid w:val="00EC2863"/>
    <w:rsid w:val="00EC2EDE"/>
    <w:rsid w:val="00EC4425"/>
    <w:rsid w:val="00EC4E0A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823027-5125-4EF5-9344-F3F0CEAD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table" w:customStyle="1" w:styleId="19">
    <w:name w:val="Сетка таблицы1"/>
    <w:basedOn w:val="a1"/>
    <w:next w:val="afe"/>
    <w:uiPriority w:val="59"/>
    <w:rsid w:val="00B506A5"/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B506A5"/>
  </w:style>
  <w:style w:type="paragraph" w:customStyle="1" w:styleId="125">
    <w:name w:val="Стиль не полужирный не все прописные Первая строка:  125 см"/>
    <w:basedOn w:val="a"/>
    <w:rsid w:val="00B506A5"/>
    <w:pPr>
      <w:snapToGrid/>
      <w:spacing w:before="0" w:after="0"/>
      <w:ind w:firstLine="709"/>
    </w:pPr>
    <w:rPr>
      <w:b/>
      <w:caps/>
      <w:sz w:val="28"/>
    </w:rPr>
  </w:style>
  <w:style w:type="table" w:customStyle="1" w:styleId="28">
    <w:name w:val="Сетка таблицы2"/>
    <w:basedOn w:val="a1"/>
    <w:next w:val="afe"/>
    <w:uiPriority w:val="59"/>
    <w:rsid w:val="00B506A5"/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B506A5"/>
    <w:pPr>
      <w:snapToGrid/>
      <w:spacing w:before="80" w:after="80"/>
    </w:pPr>
    <w:rPr>
      <w:rFonts w:ascii="Arial" w:hAnsi="Arial"/>
      <w:sz w:val="22"/>
    </w:rPr>
  </w:style>
  <w:style w:type="table" w:customStyle="1" w:styleId="37">
    <w:name w:val="Сетка таблицы3"/>
    <w:basedOn w:val="a1"/>
    <w:next w:val="afe"/>
    <w:uiPriority w:val="59"/>
    <w:rsid w:val="00C12E5B"/>
    <w:rPr>
      <w:sz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1ADBCC-7191-494D-9D89-2BD74229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2017-04-17T06:13:00Z</cp:lastPrinted>
  <dcterms:created xsi:type="dcterms:W3CDTF">2025-06-30T04:32:00Z</dcterms:created>
  <dcterms:modified xsi:type="dcterms:W3CDTF">2025-06-30T04:32:00Z</dcterms:modified>
</cp:coreProperties>
</file>