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6E" w:rsidRPr="00DD5DAB" w:rsidRDefault="00091C6E" w:rsidP="00091C6E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GoBack"/>
      <w:r w:rsidRPr="00DD5DAB">
        <w:rPr>
          <w:rFonts w:ascii="Times New Roman" w:hAnsi="Times New Roman"/>
          <w:b/>
          <w:color w:val="auto"/>
          <w:sz w:val="28"/>
          <w:szCs w:val="28"/>
        </w:rPr>
        <w:t>Консультирование</w:t>
      </w:r>
    </w:p>
    <w:bookmarkEnd w:id="0"/>
    <w:p w:rsidR="00091C6E" w:rsidRPr="00E70A80" w:rsidRDefault="00091C6E" w:rsidP="00091C6E">
      <w:pPr>
        <w:widowControl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91C6E" w:rsidRPr="00E70A80" w:rsidRDefault="00091C6E" w:rsidP="00091C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70A80">
        <w:rPr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091C6E" w:rsidRPr="00E70A80" w:rsidRDefault="00091C6E" w:rsidP="00091C6E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E70A80">
        <w:rPr>
          <w:sz w:val="28"/>
          <w:szCs w:val="28"/>
        </w:rPr>
        <w:t>порядка проведения контрольных мероприятий;</w:t>
      </w:r>
    </w:p>
    <w:p w:rsidR="00091C6E" w:rsidRPr="00E70A80" w:rsidRDefault="00091C6E" w:rsidP="00091C6E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E70A80">
        <w:rPr>
          <w:sz w:val="28"/>
          <w:szCs w:val="28"/>
        </w:rPr>
        <w:t>периодичности проведения контрольных мероприятий;</w:t>
      </w:r>
    </w:p>
    <w:p w:rsidR="00091C6E" w:rsidRPr="00E70A80" w:rsidRDefault="00091C6E" w:rsidP="00091C6E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E70A80">
        <w:rPr>
          <w:sz w:val="28"/>
          <w:szCs w:val="28"/>
        </w:rPr>
        <w:t>порядка принятия решений по итогам контрольных мероприятий;</w:t>
      </w:r>
    </w:p>
    <w:p w:rsidR="00091C6E" w:rsidRPr="00E70A80" w:rsidRDefault="00091C6E" w:rsidP="00091C6E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E70A80">
        <w:rPr>
          <w:sz w:val="28"/>
          <w:szCs w:val="28"/>
        </w:rPr>
        <w:t>порядка обжалования решений Контрольного органа.</w:t>
      </w:r>
    </w:p>
    <w:p w:rsidR="00091C6E" w:rsidRPr="00E70A80" w:rsidRDefault="00091C6E" w:rsidP="00091C6E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2. </w:t>
      </w:r>
      <w:r w:rsidRPr="00E70A80">
        <w:rPr>
          <w:rFonts w:ascii="Times New Roman" w:hAnsi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091C6E" w:rsidRPr="00E70A80" w:rsidRDefault="00091C6E" w:rsidP="00091C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E70A80">
        <w:rPr>
          <w:sz w:val="28"/>
          <w:szCs w:val="28"/>
        </w:rPr>
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091C6E" w:rsidRPr="00E70A80" w:rsidRDefault="00091C6E" w:rsidP="00091C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E70A80">
        <w:rPr>
          <w:sz w:val="28"/>
          <w:szCs w:val="28"/>
        </w:rPr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091C6E" w:rsidRPr="00E70A80" w:rsidRDefault="00091C6E" w:rsidP="00091C6E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3. </w:t>
      </w:r>
      <w:r w:rsidRPr="00E70A80">
        <w:rPr>
          <w:rFonts w:ascii="Times New Roman" w:hAnsi="Times New Roman"/>
          <w:color w:val="auto"/>
          <w:sz w:val="28"/>
          <w:szCs w:val="28"/>
        </w:rPr>
        <w:t>Индивидуальное консультирование на личном приеме каждого заявителя инс</w:t>
      </w:r>
      <w:r>
        <w:rPr>
          <w:rFonts w:ascii="Times New Roman" w:hAnsi="Times New Roman"/>
          <w:color w:val="auto"/>
          <w:sz w:val="28"/>
          <w:szCs w:val="28"/>
        </w:rPr>
        <w:t>пекторами не может превышать 10 минут.</w:t>
      </w:r>
    </w:p>
    <w:p w:rsidR="00091C6E" w:rsidRPr="00E70A80" w:rsidRDefault="00091C6E" w:rsidP="00091C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E70A80">
        <w:rPr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091C6E" w:rsidRPr="00E70A80" w:rsidRDefault="00091C6E" w:rsidP="00091C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E70A80">
        <w:rPr>
          <w:sz w:val="28"/>
          <w:szCs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091C6E" w:rsidRPr="00E70A80" w:rsidRDefault="00091C6E" w:rsidP="00091C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E70A80">
        <w:rPr>
          <w:sz w:val="28"/>
          <w:szCs w:val="28"/>
        </w:rPr>
        <w:t>порядок обжалования решений Контрольного органа;</w:t>
      </w:r>
    </w:p>
    <w:p w:rsidR="00091C6E" w:rsidRPr="00E70A80" w:rsidRDefault="00091C6E" w:rsidP="00091C6E">
      <w:pPr>
        <w:pStyle w:val="ConsPlusNormal"/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E70A80">
        <w:rPr>
          <w:sz w:val="28"/>
          <w:szCs w:val="28"/>
          <w:shd w:val="clear" w:color="auto" w:fill="FFFFFF"/>
        </w:rPr>
        <w:t>организация и осуществление муниципального контроля</w:t>
      </w:r>
      <w:r w:rsidRPr="00E70A80">
        <w:rPr>
          <w:sz w:val="28"/>
          <w:szCs w:val="28"/>
        </w:rPr>
        <w:t>.</w:t>
      </w:r>
    </w:p>
    <w:p w:rsidR="00091C6E" w:rsidRPr="00E70A80" w:rsidRDefault="00091C6E" w:rsidP="00091C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E70A80">
        <w:rPr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5" w:history="1">
        <w:r w:rsidRPr="00E70A80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02.05.2006 № </w:t>
      </w:r>
      <w:r w:rsidRPr="00E70A80">
        <w:rPr>
          <w:sz w:val="28"/>
          <w:szCs w:val="28"/>
        </w:rPr>
        <w:t>59-ФЗ «О порядке рассмотрения обращений граждан Российской Федерации».</w:t>
      </w:r>
    </w:p>
    <w:p w:rsidR="00E82D43" w:rsidRPr="00091C6E" w:rsidRDefault="00091C6E" w:rsidP="00091C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E70A80">
        <w:rPr>
          <w:sz w:val="28"/>
          <w:szCs w:val="28"/>
        </w:rPr>
        <w:t>Контрольный орган осуществляет уче</w:t>
      </w:r>
      <w:r>
        <w:rPr>
          <w:sz w:val="28"/>
          <w:szCs w:val="28"/>
        </w:rPr>
        <w:t>т проведенных консультирований.</w:t>
      </w:r>
    </w:p>
    <w:sectPr w:rsidR="00E82D43" w:rsidRPr="00091C6E" w:rsidSect="001A1AA3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C6"/>
    <w:rsid w:val="00091C6E"/>
    <w:rsid w:val="001A1AA3"/>
    <w:rsid w:val="005B32C6"/>
    <w:rsid w:val="00DD5DAB"/>
    <w:rsid w:val="00E8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6E"/>
    <w:pPr>
      <w:widowControl w:val="0"/>
      <w:ind w:firstLine="0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091C6E"/>
    <w:pPr>
      <w:widowControl w:val="0"/>
      <w:ind w:firstLine="720"/>
    </w:pPr>
    <w:rPr>
      <w:rFonts w:eastAsia="Times New Roman"/>
      <w:sz w:val="24"/>
      <w:szCs w:val="22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91C6E"/>
    <w:rPr>
      <w:rFonts w:eastAsia="Times New Roman"/>
      <w:sz w:val="24"/>
      <w:szCs w:val="22"/>
      <w:lang w:eastAsia="ru-RU"/>
    </w:rPr>
  </w:style>
  <w:style w:type="paragraph" w:styleId="a3">
    <w:name w:val="List Paragraph"/>
    <w:basedOn w:val="a"/>
    <w:link w:val="a4"/>
    <w:qFormat/>
    <w:rsid w:val="00091C6E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091C6E"/>
    <w:rPr>
      <w:rFonts w:ascii="Arial" w:eastAsia="Times New Roman" w:hAnsi="Arial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6E"/>
    <w:pPr>
      <w:widowControl w:val="0"/>
      <w:ind w:firstLine="0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091C6E"/>
    <w:pPr>
      <w:widowControl w:val="0"/>
      <w:ind w:firstLine="720"/>
    </w:pPr>
    <w:rPr>
      <w:rFonts w:eastAsia="Times New Roman"/>
      <w:sz w:val="24"/>
      <w:szCs w:val="22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91C6E"/>
    <w:rPr>
      <w:rFonts w:eastAsia="Times New Roman"/>
      <w:sz w:val="24"/>
      <w:szCs w:val="22"/>
      <w:lang w:eastAsia="ru-RU"/>
    </w:rPr>
  </w:style>
  <w:style w:type="paragraph" w:styleId="a3">
    <w:name w:val="List Paragraph"/>
    <w:basedOn w:val="a"/>
    <w:link w:val="a4"/>
    <w:qFormat/>
    <w:rsid w:val="00091C6E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091C6E"/>
    <w:rPr>
      <w:rFonts w:ascii="Arial" w:eastAsia="Times New Roman" w:hAnsi="Arial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2022-10-17T08:52:00Z</dcterms:created>
  <dcterms:modified xsi:type="dcterms:W3CDTF">2022-10-19T05:46:00Z</dcterms:modified>
</cp:coreProperties>
</file>